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2F" w:rsidRDefault="00A42F2F" w:rsidP="00A42F2F">
      <w:bookmarkStart w:id="0" w:name="_GoBack"/>
      <w:bookmarkEnd w:id="0"/>
    </w:p>
    <w:p w:rsidR="007A4384" w:rsidRPr="005B487F" w:rsidRDefault="007A4384" w:rsidP="007A4384">
      <w:pPr>
        <w:spacing w:line="360" w:lineRule="auto"/>
        <w:jc w:val="center"/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</w:pPr>
      <w:r w:rsidRPr="005B487F"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  <w:t>Note de service</w:t>
      </w:r>
    </w:p>
    <w:p w:rsidR="007A4384" w:rsidRDefault="007A4384" w:rsidP="005D3662">
      <w:pPr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</w:pPr>
      <w:r w:rsidRPr="007A4384"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  <w:t xml:space="preserve">Objet : </w:t>
      </w:r>
      <w:r w:rsidR="007F3073"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  <w:t>A</w:t>
      </w:r>
      <w:r w:rsidRPr="007A4384"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  <w:t xml:space="preserve">pplication du </w:t>
      </w:r>
      <w:r w:rsidR="00271513"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  <w:t>règlement général de protection des données (RGPD)</w:t>
      </w:r>
      <w:r w:rsidR="004654DF">
        <w:rPr>
          <w:rFonts w:ascii="Times New Roman" w:hAnsi="Times New Roman" w:cs="Times New Roman"/>
          <w:b/>
          <w:color w:val="0F1821"/>
          <w:sz w:val="24"/>
          <w:szCs w:val="24"/>
          <w:shd w:val="clear" w:color="auto" w:fill="FFFFFF"/>
        </w:rPr>
        <w:t xml:space="preserve"> </w:t>
      </w:r>
    </w:p>
    <w:p w:rsidR="00EA2C2B" w:rsidRPr="009F0962" w:rsidRDefault="00EA2C2B" w:rsidP="00EA2C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</w:pPr>
      <w:r w:rsidRPr="00EA2C2B"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  <w:t>PHONA</w:t>
      </w:r>
      <w:r w:rsidRPr="009F0962"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  <w:t xml:space="preserve"> met à votre disposition des fonctionnalités nécessitant le traitement de données personnelles de vos clients, nous sommes particulièrement sensibilisés à cette question.</w:t>
      </w:r>
    </w:p>
    <w:p w:rsidR="00EA2C2B" w:rsidRDefault="00EA2C2B" w:rsidP="00EA2C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</w:pPr>
      <w:r w:rsidRPr="009F0962"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  <w:t>L’entrée en vigueur, le 25 mai 2018, du RGPD (Règlement Général sur la Protection des Données) est au cœur des préoccupations de notre organisme</w:t>
      </w:r>
      <w:r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  <w:t>.</w:t>
      </w:r>
    </w:p>
    <w:p w:rsidR="00EA2C2B" w:rsidRPr="009F0962" w:rsidRDefault="00EA2C2B" w:rsidP="00EA2C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</w:pPr>
    </w:p>
    <w:p w:rsidR="007F3073" w:rsidRDefault="007F3073" w:rsidP="005D3662">
      <w:pPr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</w:pPr>
      <w:r w:rsidRPr="007F3073"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  <w:t xml:space="preserve">Dans le cadre de la nouvelle </w:t>
      </w:r>
      <w:r w:rsidR="00536587"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  <w:t xml:space="preserve">réglementation européenne </w:t>
      </w:r>
      <w:r w:rsidR="00514203">
        <w:rPr>
          <w:rFonts w:ascii="Times New Roman" w:hAnsi="Times New Roman" w:cs="Times New Roman"/>
          <w:color w:val="0F1821"/>
          <w:sz w:val="24"/>
          <w:szCs w:val="24"/>
          <w:shd w:val="clear" w:color="auto" w:fill="FFFFFF"/>
        </w:rPr>
        <w:t>vous êtes invités à appliquer les instructions ci-dessous :</w:t>
      </w:r>
    </w:p>
    <w:p w:rsidR="007F3073" w:rsidRPr="007F3073" w:rsidRDefault="007F307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3073">
        <w:rPr>
          <w:rFonts w:asciiTheme="majorBidi" w:hAnsiTheme="majorBidi" w:cstheme="majorBidi"/>
          <w:sz w:val="24"/>
          <w:szCs w:val="24"/>
        </w:rPr>
        <w:t>Chaque personne appartenant à la société doit impérativement avoir une empreinte</w:t>
      </w:r>
    </w:p>
    <w:p w:rsidR="007F3073" w:rsidRPr="007F3073" w:rsidRDefault="007F307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3073">
        <w:rPr>
          <w:rFonts w:asciiTheme="majorBidi" w:hAnsiTheme="majorBidi" w:cstheme="majorBidi"/>
          <w:sz w:val="24"/>
          <w:szCs w:val="24"/>
        </w:rPr>
        <w:t>Les locaux de la société ferment après 30 minutes de l’heure de travail. Aucune personne ne pourra y accéder, sauf cas exceptionnel et avec permission</w:t>
      </w:r>
    </w:p>
    <w:p w:rsidR="007F3073" w:rsidRDefault="007F307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EF3">
        <w:rPr>
          <w:rFonts w:asciiTheme="majorBidi" w:hAnsiTheme="majorBidi" w:cstheme="majorBidi"/>
          <w:sz w:val="24"/>
          <w:szCs w:val="24"/>
        </w:rPr>
        <w:t>Une absence non justifiée dép</w:t>
      </w:r>
      <w:r>
        <w:rPr>
          <w:rFonts w:asciiTheme="majorBidi" w:hAnsiTheme="majorBidi" w:cstheme="majorBidi"/>
          <w:sz w:val="24"/>
          <w:szCs w:val="24"/>
        </w:rPr>
        <w:t>assant les 48h engendre la désacti</w:t>
      </w:r>
      <w:r w:rsidRPr="00B91EF3">
        <w:rPr>
          <w:rFonts w:asciiTheme="majorBidi" w:hAnsiTheme="majorBidi" w:cstheme="majorBidi"/>
          <w:sz w:val="24"/>
          <w:szCs w:val="24"/>
        </w:rPr>
        <w:t>vation de l’empreinte</w:t>
      </w:r>
      <w:r>
        <w:rPr>
          <w:rFonts w:asciiTheme="majorBidi" w:hAnsiTheme="majorBidi" w:cstheme="majorBidi"/>
          <w:sz w:val="24"/>
          <w:szCs w:val="24"/>
        </w:rPr>
        <w:t xml:space="preserve"> de l’employé</w:t>
      </w:r>
    </w:p>
    <w:p w:rsidR="007F3073" w:rsidRDefault="007F3073" w:rsidP="005D36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Chaque employé doit avoir un mot de passe pour son poste qu’il ne doit communiquer à personne</w:t>
      </w:r>
    </w:p>
    <w:p w:rsidR="007F3073" w:rsidRDefault="007F3073" w:rsidP="005D36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Pr="00D6015D">
        <w:rPr>
          <w:rFonts w:asciiTheme="majorBidi" w:hAnsiTheme="majorBidi" w:cstheme="majorBidi"/>
          <w:sz w:val="24"/>
          <w:szCs w:val="24"/>
        </w:rPr>
        <w:t>on-connexion d’équipements p</w:t>
      </w:r>
      <w:r>
        <w:rPr>
          <w:rFonts w:asciiTheme="majorBidi" w:hAnsiTheme="majorBidi" w:cstheme="majorBidi"/>
          <w:sz w:val="24"/>
          <w:szCs w:val="24"/>
        </w:rPr>
        <w:t>ersonnels au réseau de l’entité</w:t>
      </w:r>
    </w:p>
    <w:p w:rsidR="007F3073" w:rsidRPr="00D6015D" w:rsidRDefault="007F3073" w:rsidP="005D36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Pr="00D6015D">
        <w:rPr>
          <w:rFonts w:asciiTheme="majorBidi" w:hAnsiTheme="majorBidi" w:cstheme="majorBidi"/>
          <w:sz w:val="24"/>
          <w:szCs w:val="24"/>
        </w:rPr>
        <w:t>on-réutilisation de mots</w:t>
      </w:r>
      <w:r>
        <w:rPr>
          <w:rFonts w:asciiTheme="majorBidi" w:hAnsiTheme="majorBidi" w:cstheme="majorBidi"/>
          <w:sz w:val="24"/>
          <w:szCs w:val="24"/>
        </w:rPr>
        <w:t xml:space="preserve"> de passe professionnels dans la sphère privée et inversement</w:t>
      </w:r>
    </w:p>
    <w:p w:rsidR="007F3073" w:rsidRDefault="007F307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6378">
        <w:rPr>
          <w:rFonts w:asciiTheme="majorBidi" w:hAnsiTheme="majorBidi" w:cstheme="majorBidi"/>
          <w:sz w:val="24"/>
          <w:szCs w:val="24"/>
        </w:rPr>
        <w:t>Verrouillage systématique de la session</w:t>
      </w:r>
      <w:r>
        <w:rPr>
          <w:rFonts w:asciiTheme="majorBidi" w:hAnsiTheme="majorBidi" w:cstheme="majorBidi"/>
          <w:sz w:val="24"/>
          <w:szCs w:val="24"/>
        </w:rPr>
        <w:t xml:space="preserve"> lorsque l’utilisateur quitte son poste</w:t>
      </w:r>
    </w:p>
    <w:p w:rsidR="00271513" w:rsidRPr="00FE6378" w:rsidRDefault="0027151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Interdiction d’utiliser les stylos,</w:t>
      </w:r>
      <w:r w:rsidR="00E904F7">
        <w:rPr>
          <w:rFonts w:asciiTheme="majorBidi" w:hAnsiTheme="majorBidi" w:cstheme="majorBidi"/>
          <w:sz w:val="24"/>
          <w:szCs w:val="24"/>
        </w:rPr>
        <w:t xml:space="preserve"> les crayons,</w:t>
      </w:r>
      <w:r>
        <w:rPr>
          <w:rFonts w:asciiTheme="majorBidi" w:hAnsiTheme="majorBidi" w:cstheme="majorBidi"/>
          <w:sz w:val="24"/>
          <w:szCs w:val="24"/>
        </w:rPr>
        <w:t xml:space="preserve"> les blocs </w:t>
      </w:r>
      <w:proofErr w:type="gramStart"/>
      <w:r>
        <w:rPr>
          <w:rFonts w:asciiTheme="majorBidi" w:hAnsiTheme="majorBidi" w:cstheme="majorBidi"/>
          <w:sz w:val="24"/>
          <w:szCs w:val="24"/>
        </w:rPr>
        <w:t>notes</w:t>
      </w:r>
      <w:proofErr w:type="gramEnd"/>
      <w:r>
        <w:rPr>
          <w:rFonts w:asciiTheme="majorBidi" w:hAnsiTheme="majorBidi" w:cstheme="majorBidi"/>
          <w:sz w:val="24"/>
          <w:szCs w:val="24"/>
        </w:rPr>
        <w:t>, les feuilles…</w:t>
      </w:r>
    </w:p>
    <w:p w:rsidR="007F3073" w:rsidRPr="00B91EF3" w:rsidRDefault="007F307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EF3">
        <w:rPr>
          <w:rFonts w:asciiTheme="majorBidi" w:hAnsiTheme="majorBidi" w:cstheme="majorBidi"/>
          <w:sz w:val="24"/>
          <w:szCs w:val="24"/>
        </w:rPr>
        <w:t>Les objets personn</w:t>
      </w:r>
      <w:r>
        <w:rPr>
          <w:rFonts w:asciiTheme="majorBidi" w:hAnsiTheme="majorBidi" w:cstheme="majorBidi"/>
          <w:sz w:val="24"/>
          <w:szCs w:val="24"/>
        </w:rPr>
        <w:t>els son interdit sur le plateau de production</w:t>
      </w:r>
    </w:p>
    <w:p w:rsidR="007F3073" w:rsidRPr="007A061C" w:rsidRDefault="007F307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EF3">
        <w:rPr>
          <w:rFonts w:asciiTheme="majorBidi" w:hAnsiTheme="majorBidi" w:cstheme="majorBidi"/>
          <w:sz w:val="24"/>
          <w:szCs w:val="24"/>
        </w:rPr>
        <w:t>Interdiction d’utilis</w:t>
      </w:r>
      <w:r>
        <w:rPr>
          <w:rFonts w:asciiTheme="majorBidi" w:hAnsiTheme="majorBidi" w:cstheme="majorBidi"/>
          <w:sz w:val="24"/>
          <w:szCs w:val="24"/>
        </w:rPr>
        <w:t xml:space="preserve">er </w:t>
      </w:r>
      <w:r w:rsidRPr="006E3FEE">
        <w:rPr>
          <w:rFonts w:asciiTheme="majorBidi" w:hAnsiTheme="majorBidi" w:cstheme="majorBidi"/>
          <w:b/>
          <w:sz w:val="24"/>
          <w:szCs w:val="24"/>
        </w:rPr>
        <w:t>les portables</w:t>
      </w:r>
      <w:r>
        <w:rPr>
          <w:rFonts w:asciiTheme="majorBidi" w:hAnsiTheme="majorBidi" w:cstheme="majorBidi"/>
          <w:sz w:val="24"/>
          <w:szCs w:val="24"/>
        </w:rPr>
        <w:t xml:space="preserve"> sur le plateau de production</w:t>
      </w:r>
      <w:r w:rsidR="00E904F7">
        <w:rPr>
          <w:rFonts w:asciiTheme="majorBidi" w:hAnsiTheme="majorBidi" w:cstheme="majorBidi"/>
          <w:sz w:val="24"/>
          <w:szCs w:val="24"/>
        </w:rPr>
        <w:t xml:space="preserve"> ainsi que tout objet personnel</w:t>
      </w:r>
    </w:p>
    <w:p w:rsidR="007F3073" w:rsidRDefault="007F3073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EF3">
        <w:rPr>
          <w:rFonts w:asciiTheme="majorBidi" w:hAnsiTheme="majorBidi" w:cstheme="majorBidi"/>
          <w:sz w:val="24"/>
          <w:szCs w:val="24"/>
        </w:rPr>
        <w:t>Les informations des clients sont confidentielles. Aucune infor</w:t>
      </w:r>
      <w:r>
        <w:rPr>
          <w:rFonts w:asciiTheme="majorBidi" w:hAnsiTheme="majorBidi" w:cstheme="majorBidi"/>
          <w:sz w:val="24"/>
          <w:szCs w:val="24"/>
        </w:rPr>
        <w:t>mation ne doit être divulguée</w:t>
      </w:r>
    </w:p>
    <w:p w:rsidR="00833B87" w:rsidRPr="00CF0CE9" w:rsidRDefault="00833B87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0CE9">
        <w:rPr>
          <w:rFonts w:asciiTheme="majorBidi" w:hAnsiTheme="majorBidi" w:cstheme="majorBidi"/>
          <w:sz w:val="24"/>
          <w:szCs w:val="24"/>
        </w:rPr>
        <w:t>Activation temporaire des empreintes pour tous visiteurs ou fournisseurs</w:t>
      </w:r>
    </w:p>
    <w:p w:rsidR="00833B87" w:rsidRPr="00CF0CE9" w:rsidRDefault="00833B87" w:rsidP="005D3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0CE9">
        <w:rPr>
          <w:rFonts w:asciiTheme="majorBidi" w:hAnsiTheme="majorBidi" w:cstheme="majorBidi"/>
          <w:sz w:val="24"/>
          <w:szCs w:val="24"/>
        </w:rPr>
        <w:t xml:space="preserve">Aucune personne étrangère n’a le droit d’accéder aux locaux de la société sans </w:t>
      </w:r>
      <w:r>
        <w:rPr>
          <w:rFonts w:asciiTheme="majorBidi" w:hAnsiTheme="majorBidi" w:cstheme="majorBidi"/>
          <w:sz w:val="24"/>
          <w:szCs w:val="24"/>
        </w:rPr>
        <w:t>empreinte ou code d’accès</w:t>
      </w:r>
    </w:p>
    <w:p w:rsidR="007A4384" w:rsidRPr="005B487F" w:rsidRDefault="00833B87" w:rsidP="005D36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015D">
        <w:rPr>
          <w:rFonts w:asciiTheme="majorBidi" w:hAnsiTheme="majorBidi" w:cstheme="majorBidi"/>
          <w:sz w:val="24"/>
          <w:szCs w:val="24"/>
        </w:rPr>
        <w:t>Contrôler et protéger l’accès aux salles s</w:t>
      </w:r>
      <w:r w:rsidR="005B487F">
        <w:rPr>
          <w:rFonts w:asciiTheme="majorBidi" w:hAnsiTheme="majorBidi" w:cstheme="majorBidi"/>
          <w:sz w:val="24"/>
          <w:szCs w:val="24"/>
        </w:rPr>
        <w:t>erveurs et aux locaux technique</w:t>
      </w:r>
    </w:p>
    <w:sectPr w:rsidR="007A4384" w:rsidRPr="005B487F" w:rsidSect="004A3D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98" w:rsidRDefault="00912398" w:rsidP="00912398">
      <w:pPr>
        <w:spacing w:after="0" w:line="240" w:lineRule="auto"/>
      </w:pPr>
      <w:r>
        <w:separator/>
      </w:r>
    </w:p>
  </w:endnote>
  <w:endnote w:type="continuationSeparator" w:id="0">
    <w:p w:rsidR="00912398" w:rsidRDefault="00912398" w:rsidP="0091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98" w:rsidRDefault="00912398" w:rsidP="00912398">
    <w:pPr>
      <w:pStyle w:val="Pieddepage"/>
    </w:pPr>
    <w:r>
      <w:rPr>
        <w:rFonts w:ascii="Arial" w:hAnsi="Arial" w:cs="Arial"/>
        <w:color w:val="808080"/>
        <w:sz w:val="18"/>
        <w:szCs w:val="18"/>
      </w:rPr>
      <w:t>PRD-GSI-29/V01/20180</w:t>
    </w:r>
    <w:r w:rsidR="00EA2C2B">
      <w:rPr>
        <w:rFonts w:ascii="Arial" w:hAnsi="Arial" w:cs="Arial"/>
        <w:color w:val="808080"/>
        <w:sz w:val="18"/>
        <w:szCs w:val="18"/>
      </w:rPr>
      <w:t>2</w:t>
    </w:r>
    <w:r>
      <w:rPr>
        <w:rFonts w:ascii="Arial" w:hAnsi="Arial" w:cs="Arial"/>
        <w:color w:val="808080"/>
        <w:sz w:val="18"/>
        <w:szCs w:val="18"/>
      </w:rPr>
      <w:t>0</w:t>
    </w:r>
    <w:r w:rsidR="00EA2C2B">
      <w:rPr>
        <w:rFonts w:ascii="Arial" w:hAnsi="Arial" w:cs="Arial"/>
        <w:color w:val="808080"/>
        <w:sz w:val="18"/>
        <w:szCs w:val="18"/>
      </w:rPr>
      <w:t>1</w:t>
    </w:r>
    <w:r>
      <w:rPr>
        <w:rFonts w:ascii="Arial" w:hAnsi="Arial" w:cs="Arial"/>
        <w:color w:val="808080"/>
        <w:sz w:val="18"/>
        <w:szCs w:val="18"/>
      </w:rPr>
      <w:t>/</w:t>
    </w:r>
    <w:r w:rsidR="00EA2C2B">
      <w:rPr>
        <w:rFonts w:ascii="Arial" w:hAnsi="Arial" w:cs="Arial"/>
        <w:color w:val="808080"/>
        <w:sz w:val="18"/>
        <w:szCs w:val="18"/>
      </w:rPr>
      <w:t>YBK</w:t>
    </w:r>
    <w:r>
      <w:tab/>
    </w:r>
    <w:r>
      <w:tab/>
    </w:r>
    <w:sdt>
      <w:sdtPr>
        <w:id w:val="-1019312818"/>
        <w:docPartObj>
          <w:docPartGallery w:val="Page Numbers (Top of Page)"/>
          <w:docPartUnique/>
        </w:docPartObj>
      </w:sdtPr>
      <w:sdtEndPr/>
      <w:sdtContent>
        <w:r>
          <w:t xml:space="preserve">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A2C2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A2C2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912398" w:rsidRDefault="009123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98" w:rsidRDefault="00912398" w:rsidP="00912398">
      <w:pPr>
        <w:spacing w:after="0" w:line="240" w:lineRule="auto"/>
      </w:pPr>
      <w:r>
        <w:separator/>
      </w:r>
    </w:p>
  </w:footnote>
  <w:footnote w:type="continuationSeparator" w:id="0">
    <w:p w:rsidR="00912398" w:rsidRDefault="00912398" w:rsidP="0091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2B" w:rsidRPr="00EA2C2B" w:rsidRDefault="00EA2C2B" w:rsidP="00EA2C2B">
    <w:pPr>
      <w:pStyle w:val="En-tte"/>
    </w:pPr>
    <w:r w:rsidRPr="003A60B7">
      <w:rPr>
        <w:rFonts w:ascii="Tahoma" w:eastAsia="Times New Roman" w:hAnsi="Tahoma" w:cs="Tahoma"/>
        <w:b/>
        <w:noProof/>
        <w:color w:val="7F7F7F"/>
        <w:sz w:val="32"/>
        <w:szCs w:val="32"/>
        <w:lang w:eastAsia="fr-FR"/>
      </w:rPr>
      <w:drawing>
        <wp:inline distT="0" distB="0" distL="0" distR="0" wp14:anchorId="36A19425" wp14:editId="6FBD1A24">
          <wp:extent cx="1554732" cy="512318"/>
          <wp:effectExtent l="0" t="0" r="0" b="0"/>
          <wp:docPr id="1" name="Image 1" descr="LOGO PH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PHO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725" cy="51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6089"/>
    <w:multiLevelType w:val="hybridMultilevel"/>
    <w:tmpl w:val="6D6081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6021"/>
    <w:multiLevelType w:val="hybridMultilevel"/>
    <w:tmpl w:val="FEE08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F2F"/>
    <w:rsid w:val="00182DFE"/>
    <w:rsid w:val="001F6799"/>
    <w:rsid w:val="00271513"/>
    <w:rsid w:val="002E5778"/>
    <w:rsid w:val="003E6A88"/>
    <w:rsid w:val="004654DF"/>
    <w:rsid w:val="004A3D05"/>
    <w:rsid w:val="004B3FA2"/>
    <w:rsid w:val="00514203"/>
    <w:rsid w:val="005241F3"/>
    <w:rsid w:val="00536587"/>
    <w:rsid w:val="005B487F"/>
    <w:rsid w:val="005D3662"/>
    <w:rsid w:val="00664494"/>
    <w:rsid w:val="006E3FEE"/>
    <w:rsid w:val="00753334"/>
    <w:rsid w:val="007A4384"/>
    <w:rsid w:val="007F3073"/>
    <w:rsid w:val="00833B87"/>
    <w:rsid w:val="00863F05"/>
    <w:rsid w:val="00880673"/>
    <w:rsid w:val="008A7793"/>
    <w:rsid w:val="00906E0D"/>
    <w:rsid w:val="00912398"/>
    <w:rsid w:val="00A42F2F"/>
    <w:rsid w:val="00A71586"/>
    <w:rsid w:val="00A90089"/>
    <w:rsid w:val="00B256AB"/>
    <w:rsid w:val="00BA4898"/>
    <w:rsid w:val="00D71D19"/>
    <w:rsid w:val="00E904F7"/>
    <w:rsid w:val="00E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AA8B-0D15-4ABB-9D1E-6F806A9B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5">
    <w:name w:val="h5"/>
    <w:basedOn w:val="Normal"/>
    <w:rsid w:val="00BA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BA4898"/>
  </w:style>
  <w:style w:type="character" w:customStyle="1" w:styleId="w8qarf">
    <w:name w:val="w8qarf"/>
    <w:basedOn w:val="Policepardfaut"/>
    <w:rsid w:val="007A4384"/>
  </w:style>
  <w:style w:type="character" w:customStyle="1" w:styleId="lrzxr">
    <w:name w:val="lrzxr"/>
    <w:basedOn w:val="Policepardfaut"/>
    <w:rsid w:val="007A4384"/>
  </w:style>
  <w:style w:type="paragraph" w:styleId="Paragraphedeliste">
    <w:name w:val="List Paragraph"/>
    <w:basedOn w:val="Normal"/>
    <w:uiPriority w:val="34"/>
    <w:qFormat/>
    <w:rsid w:val="007F30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E0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1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398"/>
  </w:style>
  <w:style w:type="paragraph" w:styleId="Pieddepage">
    <w:name w:val="footer"/>
    <w:basedOn w:val="Normal"/>
    <w:link w:val="PieddepageCar"/>
    <w:uiPriority w:val="99"/>
    <w:unhideWhenUsed/>
    <w:rsid w:val="0091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2D11-846F-4DC6-A142-548134EC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BOUKHCHINA</dc:creator>
  <cp:lastModifiedBy>CHEDLI MHIRI</cp:lastModifiedBy>
  <cp:revision>6</cp:revision>
  <cp:lastPrinted>2018-09-13T06:58:00Z</cp:lastPrinted>
  <dcterms:created xsi:type="dcterms:W3CDTF">2018-09-20T14:15:00Z</dcterms:created>
  <dcterms:modified xsi:type="dcterms:W3CDTF">2020-02-14T08:05:00Z</dcterms:modified>
</cp:coreProperties>
</file>