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90" w:rsidRPr="00E1353F" w:rsidRDefault="00714050" w:rsidP="00CA4690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1"/>
        <w:gridCol w:w="2002"/>
        <w:gridCol w:w="3000"/>
        <w:gridCol w:w="2501"/>
      </w:tblGrid>
      <w:tr w:rsidR="00CA4690" w:rsidTr="007D0F6A">
        <w:tc>
          <w:tcPr>
            <w:tcW w:w="10004" w:type="dxa"/>
            <w:gridSpan w:val="4"/>
          </w:tcPr>
          <w:p w:rsidR="00CA4690" w:rsidRPr="00CA4690" w:rsidRDefault="00CA4690" w:rsidP="00CA4690">
            <w:pPr>
              <w:rPr>
                <w:rFonts w:ascii="Candara" w:hAnsi="Candara" w:cs="Tahoma"/>
                <w:b/>
                <w:sz w:val="24"/>
                <w:szCs w:val="24"/>
              </w:rPr>
            </w:pPr>
            <w:r w:rsidRPr="00CA4690">
              <w:rPr>
                <w:rFonts w:ascii="Candara" w:hAnsi="Candara" w:cs="Tahoma"/>
                <w:b/>
                <w:sz w:val="24"/>
                <w:szCs w:val="24"/>
              </w:rPr>
              <w:t>Versioning</w:t>
            </w:r>
          </w:p>
        </w:tc>
      </w:tr>
      <w:tr w:rsidR="00CA4690" w:rsidTr="00CA4690">
        <w:tc>
          <w:tcPr>
            <w:tcW w:w="2501" w:type="dxa"/>
          </w:tcPr>
          <w:p w:rsidR="00CA4690" w:rsidRPr="00CA4690" w:rsidRDefault="00CA4690" w:rsidP="00CA4690">
            <w:pPr>
              <w:rPr>
                <w:rFonts w:ascii="Candara" w:hAnsi="Candara" w:cs="Tahoma"/>
                <w:b/>
                <w:sz w:val="24"/>
                <w:szCs w:val="24"/>
              </w:rPr>
            </w:pPr>
            <w:r w:rsidRPr="00CA4690">
              <w:rPr>
                <w:rFonts w:ascii="Candara" w:hAnsi="Candara" w:cs="Tahoma"/>
                <w:b/>
                <w:sz w:val="24"/>
                <w:szCs w:val="24"/>
              </w:rPr>
              <w:t>Version</w:t>
            </w:r>
          </w:p>
        </w:tc>
        <w:tc>
          <w:tcPr>
            <w:tcW w:w="2002" w:type="dxa"/>
          </w:tcPr>
          <w:p w:rsidR="00CA4690" w:rsidRPr="00CA4690" w:rsidRDefault="00CA4690" w:rsidP="00CA4690">
            <w:pPr>
              <w:rPr>
                <w:rFonts w:ascii="Candara" w:hAnsi="Candara" w:cs="Tahoma"/>
                <w:b/>
                <w:sz w:val="24"/>
                <w:szCs w:val="24"/>
              </w:rPr>
            </w:pPr>
            <w:r w:rsidRPr="00CA4690">
              <w:rPr>
                <w:rFonts w:ascii="Candara" w:hAnsi="Candara" w:cs="Tahoma"/>
                <w:b/>
                <w:sz w:val="24"/>
                <w:szCs w:val="24"/>
              </w:rPr>
              <w:t>Date</w:t>
            </w:r>
          </w:p>
        </w:tc>
        <w:tc>
          <w:tcPr>
            <w:tcW w:w="3000" w:type="dxa"/>
          </w:tcPr>
          <w:p w:rsidR="00CA4690" w:rsidRPr="00CA4690" w:rsidRDefault="00CA4690" w:rsidP="00CA4690">
            <w:pPr>
              <w:rPr>
                <w:rFonts w:ascii="Candara" w:hAnsi="Candara" w:cs="Tahoma"/>
                <w:b/>
                <w:sz w:val="24"/>
                <w:szCs w:val="24"/>
              </w:rPr>
            </w:pPr>
            <w:r w:rsidRPr="00CA4690">
              <w:rPr>
                <w:rFonts w:ascii="Candara" w:hAnsi="Candara" w:cs="Tahoma"/>
                <w:b/>
                <w:sz w:val="24"/>
                <w:szCs w:val="24"/>
              </w:rPr>
              <w:t>Mise à jour proposé par</w:t>
            </w:r>
          </w:p>
        </w:tc>
        <w:tc>
          <w:tcPr>
            <w:tcW w:w="2501" w:type="dxa"/>
          </w:tcPr>
          <w:p w:rsidR="00CA4690" w:rsidRPr="00CA4690" w:rsidRDefault="00CA4690" w:rsidP="00CA4690">
            <w:pPr>
              <w:rPr>
                <w:rFonts w:ascii="Candara" w:hAnsi="Candara" w:cs="Tahoma"/>
                <w:b/>
                <w:sz w:val="24"/>
                <w:szCs w:val="24"/>
              </w:rPr>
            </w:pPr>
            <w:r w:rsidRPr="00CA4690">
              <w:rPr>
                <w:rFonts w:ascii="Candara" w:hAnsi="Candara" w:cs="Tahoma"/>
                <w:b/>
                <w:sz w:val="24"/>
                <w:szCs w:val="24"/>
              </w:rPr>
              <w:t>Approbation faite par</w:t>
            </w:r>
          </w:p>
        </w:tc>
      </w:tr>
      <w:tr w:rsidR="00CA4690" w:rsidTr="00CA4690">
        <w:tc>
          <w:tcPr>
            <w:tcW w:w="2501" w:type="dxa"/>
          </w:tcPr>
          <w:p w:rsidR="00CA4690" w:rsidRDefault="00CA4690" w:rsidP="00CA4690">
            <w:pPr>
              <w:rPr>
                <w:rFonts w:ascii="Candara" w:hAnsi="Candara" w:cs="Tahoma"/>
                <w:sz w:val="24"/>
                <w:szCs w:val="24"/>
              </w:rPr>
            </w:pPr>
            <w:r w:rsidRPr="00CA4690">
              <w:rPr>
                <w:rFonts w:ascii="Candara" w:hAnsi="Candara" w:cs="Tahoma"/>
                <w:sz w:val="24"/>
                <w:szCs w:val="24"/>
              </w:rPr>
              <w:t>PRD-GSI-01/V01/20180802/MCM</w:t>
            </w:r>
          </w:p>
        </w:tc>
        <w:tc>
          <w:tcPr>
            <w:tcW w:w="2002" w:type="dxa"/>
          </w:tcPr>
          <w:p w:rsidR="00CA4690" w:rsidRDefault="00CA4690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2018-08-02</w:t>
            </w:r>
          </w:p>
        </w:tc>
        <w:tc>
          <w:tcPr>
            <w:tcW w:w="3000" w:type="dxa"/>
          </w:tcPr>
          <w:p w:rsidR="00CA4690" w:rsidRDefault="00CA4690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Moez Ghezal – Responsable formation</w:t>
            </w:r>
          </w:p>
        </w:tc>
        <w:tc>
          <w:tcPr>
            <w:tcW w:w="2501" w:type="dxa"/>
          </w:tcPr>
          <w:p w:rsidR="00CA4690" w:rsidRDefault="00CA4690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Mohamed chedly mhiri</w:t>
            </w:r>
            <w:r>
              <w:rPr>
                <w:rFonts w:ascii="Candara" w:hAnsi="Candara" w:cs="Tahoma"/>
                <w:sz w:val="24"/>
                <w:szCs w:val="24"/>
              </w:rPr>
              <w:t xml:space="preserve"> – SMQ</w:t>
            </w:r>
          </w:p>
        </w:tc>
      </w:tr>
      <w:tr w:rsidR="00CA4690" w:rsidTr="00CA4690">
        <w:tc>
          <w:tcPr>
            <w:tcW w:w="2501" w:type="dxa"/>
          </w:tcPr>
          <w:p w:rsidR="00CA4690" w:rsidRDefault="00CA4690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PRD-GSI-01/V02/20190116/YBK</w:t>
            </w:r>
          </w:p>
        </w:tc>
        <w:tc>
          <w:tcPr>
            <w:tcW w:w="2002" w:type="dxa"/>
          </w:tcPr>
          <w:p w:rsidR="00CA4690" w:rsidRDefault="00CA4690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2019-01-16</w:t>
            </w:r>
          </w:p>
        </w:tc>
        <w:tc>
          <w:tcPr>
            <w:tcW w:w="3000" w:type="dxa"/>
          </w:tcPr>
          <w:p w:rsidR="00CA4690" w:rsidRDefault="00CA4690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Moez Ghezal – Responsable formation</w:t>
            </w:r>
          </w:p>
        </w:tc>
        <w:tc>
          <w:tcPr>
            <w:tcW w:w="2501" w:type="dxa"/>
          </w:tcPr>
          <w:p w:rsidR="00CA4690" w:rsidRDefault="00CA4690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Yassine ben khaled – RSI</w:t>
            </w:r>
          </w:p>
        </w:tc>
      </w:tr>
      <w:tr w:rsidR="00CA4690" w:rsidTr="00CA4690">
        <w:tc>
          <w:tcPr>
            <w:tcW w:w="2501" w:type="dxa"/>
          </w:tcPr>
          <w:p w:rsidR="00CA4690" w:rsidRDefault="00CA4690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PRD-GSI-01/V0</w:t>
            </w:r>
            <w:r>
              <w:rPr>
                <w:rFonts w:ascii="Candara" w:hAnsi="Candara" w:cs="Tahoma"/>
                <w:sz w:val="24"/>
                <w:szCs w:val="24"/>
              </w:rPr>
              <w:t>3/20200108/YBK</w:t>
            </w:r>
          </w:p>
        </w:tc>
        <w:tc>
          <w:tcPr>
            <w:tcW w:w="2002" w:type="dxa"/>
          </w:tcPr>
          <w:p w:rsidR="00CA4690" w:rsidRDefault="00E0798C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2020-01-08</w:t>
            </w:r>
          </w:p>
        </w:tc>
        <w:tc>
          <w:tcPr>
            <w:tcW w:w="3000" w:type="dxa"/>
          </w:tcPr>
          <w:p w:rsidR="00CA4690" w:rsidRDefault="00737578" w:rsidP="00737578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Sabrine Madhi – Technicienne informatique</w:t>
            </w:r>
          </w:p>
        </w:tc>
        <w:tc>
          <w:tcPr>
            <w:tcW w:w="2501" w:type="dxa"/>
          </w:tcPr>
          <w:p w:rsidR="00CA4690" w:rsidRDefault="00737578" w:rsidP="00CA4690">
            <w:p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Yassine ben khaled – RSI</w:t>
            </w:r>
          </w:p>
        </w:tc>
      </w:tr>
    </w:tbl>
    <w:p w:rsidR="00CA4690" w:rsidRPr="00E1353F" w:rsidRDefault="00CA4690" w:rsidP="00CA4690">
      <w:pPr>
        <w:jc w:val="both"/>
        <w:rPr>
          <w:rFonts w:ascii="Candara" w:hAnsi="Candara" w:cs="Tahoma"/>
          <w:sz w:val="24"/>
          <w:szCs w:val="24"/>
        </w:rPr>
      </w:pPr>
    </w:p>
    <w:p w:rsidR="00714050" w:rsidRDefault="0071405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  <w:bookmarkStart w:id="0" w:name="_GoBack"/>
      <w:bookmarkEnd w:id="0"/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E1353F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700CDC" w:rsidP="00700CDC">
      <w:pPr>
        <w:tabs>
          <w:tab w:val="left" w:pos="1200"/>
          <w:tab w:val="left" w:pos="7665"/>
        </w:tabs>
        <w:spacing w:after="240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CA4690" w:rsidRDefault="00CA4690" w:rsidP="00253629">
      <w:pPr>
        <w:jc w:val="center"/>
        <w:rPr>
          <w:rFonts w:ascii="Candara" w:hAnsi="Candara" w:cs="Tahoma"/>
          <w:b/>
          <w:sz w:val="24"/>
          <w:szCs w:val="24"/>
        </w:rPr>
      </w:pPr>
    </w:p>
    <w:p w:rsidR="00CA4690" w:rsidRPr="007E4366" w:rsidRDefault="00CA4690" w:rsidP="00CA4690">
      <w:pPr>
        <w:shd w:val="clear" w:color="auto" w:fill="9BBB59" w:themeFill="accent3"/>
        <w:jc w:val="center"/>
        <w:rPr>
          <w:rFonts w:ascii="Candara" w:hAnsi="Candara" w:cs="Tahoma"/>
          <w:b/>
          <w:sz w:val="36"/>
          <w:szCs w:val="24"/>
        </w:rPr>
      </w:pPr>
      <w:r w:rsidRPr="007E4366">
        <w:rPr>
          <w:rFonts w:ascii="Candara" w:hAnsi="Candara" w:cs="Tahoma"/>
          <w:b/>
          <w:sz w:val="36"/>
          <w:szCs w:val="24"/>
        </w:rPr>
        <w:t>Politique d’usage et de la sécurité du système d’information</w:t>
      </w:r>
    </w:p>
    <w:p w:rsidR="00CA4690" w:rsidRPr="00E1353F" w:rsidRDefault="00CA4690" w:rsidP="00CA4690">
      <w:pPr>
        <w:jc w:val="both"/>
        <w:rPr>
          <w:rFonts w:ascii="Candara" w:hAnsi="Candara" w:cs="Tahoma"/>
          <w:b/>
          <w:sz w:val="24"/>
          <w:szCs w:val="24"/>
        </w:rPr>
      </w:pPr>
    </w:p>
    <w:p w:rsidR="00CA4690" w:rsidRPr="00E1353F" w:rsidRDefault="00CA4690" w:rsidP="00CA4690">
      <w:pPr>
        <w:jc w:val="both"/>
        <w:rPr>
          <w:rFonts w:ascii="Candara" w:hAnsi="Candara" w:cs="Tahoma"/>
          <w:b/>
          <w:sz w:val="24"/>
          <w:szCs w:val="24"/>
        </w:rPr>
      </w:pPr>
      <w:r w:rsidRPr="00E1353F">
        <w:rPr>
          <w:rFonts w:ascii="Candara" w:hAnsi="Candara" w:cs="Tahoma"/>
          <w:b/>
          <w:sz w:val="24"/>
          <w:szCs w:val="24"/>
        </w:rPr>
        <w:t xml:space="preserve">Définition et Objectif : </w:t>
      </w:r>
    </w:p>
    <w:p w:rsidR="00CA4690" w:rsidRPr="00E1353F" w:rsidRDefault="00CA4690" w:rsidP="00CA4690">
      <w:pPr>
        <w:spacing w:after="360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Le système d’information est constitué de l’ensemble des moyens matériels, logiciels, applications, bases de données et réseaux de télécommunications, pouvant être mis à la disposition de l’utilisateur. </w:t>
      </w:r>
    </w:p>
    <w:p w:rsidR="00CA4690" w:rsidRPr="00E1353F" w:rsidRDefault="00CA4690" w:rsidP="00CA4690">
      <w:pPr>
        <w:spacing w:after="360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 L’informatique nomade, constituée par les assistants personnels, les ordinateurs portables, les téléphones portables, …, est également un des éléments constitutifs du système d’information. </w:t>
      </w:r>
    </w:p>
    <w:p w:rsidR="00CA4690" w:rsidRPr="00E1353F" w:rsidRDefault="00CA4690" w:rsidP="00CA4690">
      <w:pPr>
        <w:spacing w:after="360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 Le bon fonctionnement du système d’information suppose le respect des dispositions législatives et réglementaires qui s’imposent et notamment, la sécurité, la performance des traitements et la conservation des données personnelles. </w:t>
      </w:r>
    </w:p>
    <w:p w:rsidR="00CA4690" w:rsidRPr="00E1353F" w:rsidRDefault="00CA4690" w:rsidP="00CA4690">
      <w:pPr>
        <w:spacing w:after="360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 La présente charte définit les règles d’usage et de sécurité que l’entreprise et l’utilisateur s’engagent à respecter : </w:t>
      </w:r>
      <w:r w:rsidRPr="00E1353F">
        <w:rPr>
          <w:rFonts w:ascii="Candara" w:hAnsi="Candara" w:cs="Tahoma"/>
          <w:b/>
          <w:sz w:val="24"/>
          <w:szCs w:val="24"/>
          <w:u w:val="single"/>
        </w:rPr>
        <w:t>elle précise les droits et devoirs de chacun.</w:t>
      </w:r>
      <w:r w:rsidRPr="00E1353F">
        <w:rPr>
          <w:rFonts w:ascii="Candara" w:hAnsi="Candara" w:cs="Tahoma"/>
          <w:sz w:val="24"/>
          <w:szCs w:val="24"/>
        </w:rPr>
        <w:t xml:space="preserve"> </w:t>
      </w:r>
    </w:p>
    <w:p w:rsidR="00CA4690" w:rsidRPr="00E1353F" w:rsidRDefault="00CA4690" w:rsidP="00CA4690">
      <w:pPr>
        <w:spacing w:after="360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>L’entreprise porte à la connaissance de l’utilisateur la présente charte</w:t>
      </w:r>
      <w:r>
        <w:rPr>
          <w:rFonts w:ascii="Candara" w:hAnsi="Candara" w:cs="Tahoma"/>
          <w:sz w:val="24"/>
          <w:szCs w:val="24"/>
        </w:rPr>
        <w:t>*</w:t>
      </w:r>
      <w:r w:rsidRPr="00E1353F">
        <w:rPr>
          <w:rFonts w:ascii="Candara" w:hAnsi="Candara" w:cs="Tahoma"/>
          <w:sz w:val="24"/>
          <w:szCs w:val="24"/>
        </w:rPr>
        <w:t>.</w:t>
      </w:r>
      <w:r>
        <w:rPr>
          <w:rFonts w:ascii="Candara" w:hAnsi="Candara" w:cs="Tahoma"/>
          <w:sz w:val="24"/>
          <w:szCs w:val="24"/>
        </w:rPr>
        <w:t xml:space="preserve"> </w:t>
      </w:r>
      <w:r w:rsidRPr="00E1353F">
        <w:rPr>
          <w:rFonts w:ascii="Candara" w:hAnsi="Candara" w:cs="Tahoma"/>
          <w:sz w:val="24"/>
          <w:szCs w:val="24"/>
        </w:rPr>
        <w:t xml:space="preserve"> </w:t>
      </w:r>
    </w:p>
    <w:p w:rsidR="00CA4690" w:rsidRPr="00E1353F" w:rsidRDefault="00CA4690" w:rsidP="00CA4690">
      <w:pPr>
        <w:jc w:val="both"/>
        <w:rPr>
          <w:rFonts w:ascii="Candara" w:hAnsi="Candara" w:cs="Tahoma"/>
          <w:b/>
          <w:sz w:val="24"/>
          <w:szCs w:val="24"/>
          <w:u w:val="single"/>
        </w:rPr>
      </w:pPr>
      <w:r w:rsidRPr="00E1353F">
        <w:rPr>
          <w:rFonts w:ascii="Candara" w:hAnsi="Candara" w:cs="Tahoma"/>
          <w:b/>
          <w:sz w:val="24"/>
          <w:szCs w:val="24"/>
          <w:u w:val="single"/>
        </w:rPr>
        <w:t xml:space="preserve">Engagement </w:t>
      </w:r>
      <w:r w:rsidRPr="00E972FC">
        <w:rPr>
          <w:rFonts w:ascii="Candara" w:hAnsi="Candara" w:cs="Tahoma"/>
          <w:b/>
          <w:sz w:val="24"/>
          <w:szCs w:val="24"/>
          <w:u w:val="single"/>
        </w:rPr>
        <w:t>de L’entreprise :</w:t>
      </w:r>
    </w:p>
    <w:p w:rsidR="00CA4690" w:rsidRPr="00251C0A" w:rsidRDefault="00CA4690" w:rsidP="00CA4690">
      <w:pPr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L’entreprise</w:t>
      </w:r>
      <w:r w:rsidRPr="00E1353F">
        <w:rPr>
          <w:rFonts w:ascii="Candara" w:hAnsi="Candara" w:cs="Tahoma"/>
          <w:sz w:val="24"/>
          <w:szCs w:val="24"/>
        </w:rPr>
        <w:t xml:space="preserve"> s’engage à mettre en œuvre les moyens nécessaires destinés à assurer la sécurité du système d’information et la protection des utilisateurs</w:t>
      </w:r>
      <w:r>
        <w:rPr>
          <w:rFonts w:ascii="Candara" w:hAnsi="Candara" w:cs="Tahoma"/>
          <w:sz w:val="24"/>
          <w:szCs w:val="24"/>
        </w:rPr>
        <w:t xml:space="preserve"> et </w:t>
      </w:r>
      <w:r w:rsidRPr="00251C0A">
        <w:rPr>
          <w:rFonts w:ascii="Candara" w:hAnsi="Candara" w:cs="Tahoma"/>
          <w:sz w:val="24"/>
          <w:szCs w:val="24"/>
        </w:rPr>
        <w:t>à former tous les intégrants et les sensibiliser des nouveaux enjeux en terme de la sécurité informatique :</w:t>
      </w:r>
    </w:p>
    <w:p w:rsidR="00CA4690" w:rsidRPr="00251C0A" w:rsidRDefault="00CA4690" w:rsidP="00CA4690">
      <w:pPr>
        <w:pStyle w:val="Paragraphedeliste"/>
        <w:numPr>
          <w:ilvl w:val="0"/>
          <w:numId w:val="3"/>
        </w:numPr>
        <w:jc w:val="both"/>
        <w:rPr>
          <w:rFonts w:ascii="Candara" w:hAnsi="Candara" w:cs="Tahoma"/>
          <w:sz w:val="24"/>
          <w:szCs w:val="24"/>
        </w:rPr>
      </w:pPr>
      <w:r w:rsidRPr="00251C0A">
        <w:rPr>
          <w:rFonts w:ascii="Candara" w:hAnsi="Candara" w:cs="Tahoma"/>
          <w:sz w:val="24"/>
          <w:szCs w:val="24"/>
        </w:rPr>
        <w:t>Formation à l’intégration.</w:t>
      </w:r>
    </w:p>
    <w:p w:rsidR="00CA4690" w:rsidRPr="00251C0A" w:rsidRDefault="00CA4690" w:rsidP="00CA4690">
      <w:pPr>
        <w:pStyle w:val="Paragraphedeliste"/>
        <w:numPr>
          <w:ilvl w:val="0"/>
          <w:numId w:val="3"/>
        </w:numPr>
        <w:jc w:val="both"/>
        <w:rPr>
          <w:rFonts w:ascii="Candara" w:hAnsi="Candara" w:cs="Tahoma"/>
          <w:sz w:val="24"/>
          <w:szCs w:val="24"/>
        </w:rPr>
      </w:pPr>
      <w:r w:rsidRPr="00251C0A">
        <w:rPr>
          <w:rFonts w:ascii="Candara" w:hAnsi="Candara" w:cs="Tahoma"/>
          <w:sz w:val="24"/>
          <w:szCs w:val="24"/>
        </w:rPr>
        <w:t xml:space="preserve">Une sensibilisation annuelle. </w:t>
      </w:r>
    </w:p>
    <w:p w:rsidR="00CA4690" w:rsidRPr="00795ECF" w:rsidRDefault="00CA4690" w:rsidP="00CA4690">
      <w:pPr>
        <w:pStyle w:val="Paragraphedeliste"/>
        <w:numPr>
          <w:ilvl w:val="0"/>
          <w:numId w:val="3"/>
        </w:numPr>
        <w:jc w:val="both"/>
        <w:rPr>
          <w:rFonts w:ascii="Candara" w:hAnsi="Candara" w:cs="Tahoma"/>
          <w:color w:val="FF0000"/>
          <w:sz w:val="24"/>
          <w:szCs w:val="24"/>
        </w:rPr>
      </w:pPr>
      <w:r w:rsidRPr="00795ECF">
        <w:rPr>
          <w:rFonts w:ascii="Candara" w:hAnsi="Candara" w:cs="Tahoma"/>
          <w:sz w:val="24"/>
          <w:szCs w:val="24"/>
        </w:rPr>
        <w:t>Les ressources mises à disposition sont prioritairement à usage professionnel.</w:t>
      </w:r>
    </w:p>
    <w:p w:rsidR="00CA4690" w:rsidRPr="00E1353F" w:rsidRDefault="00CA4690" w:rsidP="00CA4690">
      <w:pPr>
        <w:jc w:val="both"/>
        <w:rPr>
          <w:rFonts w:ascii="Candara" w:hAnsi="Candara" w:cs="Tahoma"/>
          <w:b/>
          <w:sz w:val="24"/>
          <w:szCs w:val="24"/>
          <w:u w:val="single"/>
        </w:rPr>
      </w:pPr>
      <w:r w:rsidRPr="00E1353F">
        <w:rPr>
          <w:rFonts w:ascii="Candara" w:hAnsi="Candara" w:cs="Tahoma"/>
          <w:b/>
          <w:sz w:val="24"/>
          <w:szCs w:val="24"/>
          <w:u w:val="single"/>
        </w:rPr>
        <w:t xml:space="preserve">Engagement de l’utilisateur </w:t>
      </w:r>
    </w:p>
    <w:p w:rsidR="00CA4690" w:rsidRPr="00E1353F" w:rsidRDefault="00CA4690" w:rsidP="00CA4690">
      <w:pPr>
        <w:spacing w:after="240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L’utilisateur est responsable, en tout lieu, de l’usage qu’il fait du système d’information auquel il a accès. Il a une obligation de réserve et de confidentialité à l’égard des informations et documents auxquels il accède. Cette obligation implique le respect des règles d’éthique et de déontologie. </w:t>
      </w:r>
    </w:p>
    <w:p w:rsidR="00CA4690" w:rsidRDefault="00CA4690" w:rsidP="00CA4690">
      <w:pPr>
        <w:spacing w:after="240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Les utilisateurs ont une responsabilité particulière dans l’utilisation qu’ils font des ressources mises à leur disposition par l’entreprise. </w:t>
      </w:r>
    </w:p>
    <w:p w:rsidR="00CA4690" w:rsidRPr="00E1353F" w:rsidRDefault="00CA4690" w:rsidP="00CA4690">
      <w:pPr>
        <w:spacing w:after="240"/>
        <w:jc w:val="both"/>
        <w:rPr>
          <w:rFonts w:ascii="Candara" w:hAnsi="Candara" w:cs="Tahoma"/>
          <w:sz w:val="24"/>
          <w:szCs w:val="24"/>
        </w:rPr>
      </w:pPr>
    </w:p>
    <w:p w:rsidR="00CA4690" w:rsidRDefault="00CA4690" w:rsidP="00CA4690">
      <w:pPr>
        <w:jc w:val="both"/>
        <w:rPr>
          <w:rFonts w:ascii="Candara" w:hAnsi="Candara" w:cs="Tahoma"/>
          <w:b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lastRenderedPageBreak/>
        <w:t>En tout état de cause, l’utilisateur est soumis au respect des obligations résultant de son statut ou de son contrat.</w:t>
      </w:r>
    </w:p>
    <w:p w:rsidR="00714050" w:rsidRPr="00E1353F" w:rsidRDefault="00270B3F" w:rsidP="00E1353F">
      <w:pPr>
        <w:jc w:val="both"/>
        <w:rPr>
          <w:rFonts w:ascii="Candara" w:hAnsi="Candara" w:cs="Tahoma"/>
          <w:b/>
          <w:sz w:val="24"/>
          <w:szCs w:val="24"/>
        </w:rPr>
      </w:pPr>
      <w:r w:rsidRPr="00E1353F">
        <w:rPr>
          <w:rFonts w:ascii="Candara" w:hAnsi="Candara" w:cs="Tahoma"/>
          <w:b/>
          <w:sz w:val="24"/>
          <w:szCs w:val="24"/>
        </w:rPr>
        <w:t>Article I</w:t>
      </w:r>
      <w:r w:rsidR="00714050" w:rsidRPr="00E1353F">
        <w:rPr>
          <w:rFonts w:ascii="Candara" w:hAnsi="Candara" w:cs="Tahoma"/>
          <w:b/>
          <w:sz w:val="24"/>
          <w:szCs w:val="24"/>
        </w:rPr>
        <w:t xml:space="preserve">. Champ d’application  </w:t>
      </w:r>
    </w:p>
    <w:p w:rsidR="00714050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>Un utilisateur est une personne physique (</w:t>
      </w:r>
      <w:r w:rsidR="00270B3F" w:rsidRPr="00E1353F">
        <w:rPr>
          <w:rFonts w:ascii="Candara" w:hAnsi="Candara" w:cs="Tahoma"/>
          <w:sz w:val="24"/>
          <w:szCs w:val="24"/>
        </w:rPr>
        <w:t>téléopérateur</w:t>
      </w:r>
      <w:r w:rsidRPr="00E1353F">
        <w:rPr>
          <w:rFonts w:ascii="Candara" w:hAnsi="Candara" w:cs="Tahoma"/>
          <w:sz w:val="24"/>
          <w:szCs w:val="24"/>
        </w:rPr>
        <w:t xml:space="preserve">, technicien, administratif, personnel de service, personnel temporaire, stagiaire, </w:t>
      </w:r>
      <w:r w:rsidR="00270B3F" w:rsidRPr="00E1353F">
        <w:rPr>
          <w:rFonts w:ascii="Candara" w:hAnsi="Candara" w:cs="Tahoma"/>
          <w:sz w:val="24"/>
          <w:szCs w:val="24"/>
        </w:rPr>
        <w:t xml:space="preserve">visiteur </w:t>
      </w:r>
      <w:r w:rsidRPr="00E1353F">
        <w:rPr>
          <w:rFonts w:ascii="Candara" w:hAnsi="Candara" w:cs="Tahoma"/>
          <w:sz w:val="24"/>
          <w:szCs w:val="24"/>
        </w:rPr>
        <w:t>autorisé...) autorisée à accéder à l'une des ressources du système d’information</w:t>
      </w:r>
      <w:r w:rsidR="00EC69C6" w:rsidRPr="00E1353F">
        <w:rPr>
          <w:rFonts w:ascii="Candara" w:hAnsi="Candara" w:cs="Tahoma"/>
          <w:sz w:val="24"/>
          <w:szCs w:val="24"/>
        </w:rPr>
        <w:t xml:space="preserve"> de l’entreprise</w:t>
      </w:r>
      <w:r w:rsidRPr="00E1353F">
        <w:rPr>
          <w:rFonts w:ascii="Candara" w:hAnsi="Candara" w:cs="Tahoma"/>
          <w:sz w:val="24"/>
          <w:szCs w:val="24"/>
        </w:rPr>
        <w:t xml:space="preserve">. </w:t>
      </w:r>
    </w:p>
    <w:p w:rsidR="00714050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 Les règles d’usage et de sécurité figurant dans la présente charte s’appliquent à l</w:t>
      </w:r>
      <w:r w:rsidR="00270B3F" w:rsidRPr="00E1353F">
        <w:rPr>
          <w:rFonts w:ascii="Candara" w:hAnsi="Candara" w:cs="Tahoma"/>
          <w:sz w:val="24"/>
          <w:szCs w:val="24"/>
        </w:rPr>
        <w:t>’entreprise</w:t>
      </w:r>
      <w:r w:rsidRPr="00E1353F">
        <w:rPr>
          <w:rFonts w:ascii="Candara" w:hAnsi="Candara" w:cs="Tahoma"/>
          <w:sz w:val="24"/>
          <w:szCs w:val="24"/>
        </w:rPr>
        <w:t xml:space="preserve"> ainsi qu’à l’ensemble des utilisateurs. </w:t>
      </w:r>
      <w:r w:rsidR="00436ACE">
        <w:rPr>
          <w:rFonts w:ascii="Candara" w:hAnsi="Candara" w:cs="Tahoma"/>
          <w:sz w:val="24"/>
          <w:szCs w:val="24"/>
        </w:rPr>
        <w:t xml:space="preserve"> </w:t>
      </w:r>
    </w:p>
    <w:p w:rsidR="00714050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 </w:t>
      </w:r>
    </w:p>
    <w:p w:rsidR="00714050" w:rsidRPr="00E1353F" w:rsidRDefault="00270B3F" w:rsidP="00E1353F">
      <w:pPr>
        <w:jc w:val="both"/>
        <w:rPr>
          <w:rFonts w:ascii="Candara" w:hAnsi="Candara" w:cs="Tahoma"/>
          <w:b/>
          <w:sz w:val="24"/>
          <w:szCs w:val="24"/>
        </w:rPr>
      </w:pPr>
      <w:r w:rsidRPr="00E1353F">
        <w:rPr>
          <w:rFonts w:ascii="Candara" w:hAnsi="Candara" w:cs="Tahoma"/>
          <w:b/>
          <w:sz w:val="24"/>
          <w:szCs w:val="24"/>
        </w:rPr>
        <w:t>Article II</w:t>
      </w:r>
      <w:r w:rsidR="00714050" w:rsidRPr="00E1353F">
        <w:rPr>
          <w:rFonts w:ascii="Candara" w:hAnsi="Candara" w:cs="Tahoma"/>
          <w:b/>
          <w:sz w:val="24"/>
          <w:szCs w:val="24"/>
        </w:rPr>
        <w:t xml:space="preserve">. Conditions d’utilisation des systèmes d’information </w:t>
      </w:r>
    </w:p>
    <w:p w:rsidR="00714050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  <w:u w:val="single"/>
        </w:rPr>
        <w:t xml:space="preserve">Continuité de service : gestion des absences et des départs </w:t>
      </w:r>
    </w:p>
    <w:p w:rsidR="00714050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 L’utilisateur est responsable de son espace de données à caractère privé </w:t>
      </w:r>
      <w:r w:rsidR="00930E9A" w:rsidRPr="00E1353F">
        <w:rPr>
          <w:rFonts w:ascii="Candara" w:hAnsi="Candara" w:cs="Tahoma"/>
          <w:sz w:val="24"/>
          <w:szCs w:val="24"/>
        </w:rPr>
        <w:t>dont le responsable SI</w:t>
      </w:r>
      <w:r w:rsidRPr="00E1353F">
        <w:rPr>
          <w:rFonts w:ascii="Candara" w:hAnsi="Candara" w:cs="Tahoma"/>
          <w:sz w:val="24"/>
          <w:szCs w:val="24"/>
        </w:rPr>
        <w:t xml:space="preserve"> doit détruire lors de son départ définitif. Les mesures de conservation professionnelles sont définies avec le responsable dé</w:t>
      </w:r>
      <w:r w:rsidR="00270B3F" w:rsidRPr="00E1353F">
        <w:rPr>
          <w:rFonts w:ascii="Candara" w:hAnsi="Candara" w:cs="Tahoma"/>
          <w:sz w:val="24"/>
          <w:szCs w:val="24"/>
        </w:rPr>
        <w:t>signé au sein de l’entreprise</w:t>
      </w:r>
      <w:r w:rsidRPr="00E1353F">
        <w:rPr>
          <w:rFonts w:ascii="Candara" w:hAnsi="Candara" w:cs="Tahoma"/>
          <w:sz w:val="24"/>
          <w:szCs w:val="24"/>
        </w:rPr>
        <w:t xml:space="preserve">. </w:t>
      </w:r>
    </w:p>
    <w:p w:rsidR="00714050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 </w:t>
      </w:r>
    </w:p>
    <w:p w:rsidR="00714050" w:rsidRPr="00E1353F" w:rsidRDefault="00270B3F" w:rsidP="00E1353F">
      <w:pPr>
        <w:jc w:val="both"/>
        <w:rPr>
          <w:rFonts w:ascii="Candara" w:hAnsi="Candara" w:cs="Tahoma"/>
          <w:b/>
          <w:sz w:val="24"/>
          <w:szCs w:val="24"/>
        </w:rPr>
      </w:pPr>
      <w:r w:rsidRPr="00E1353F">
        <w:rPr>
          <w:rFonts w:ascii="Candara" w:hAnsi="Candara" w:cs="Tahoma"/>
          <w:b/>
          <w:sz w:val="24"/>
          <w:szCs w:val="24"/>
        </w:rPr>
        <w:t>Article III</w:t>
      </w:r>
      <w:r w:rsidR="00714050" w:rsidRPr="00E1353F">
        <w:rPr>
          <w:rFonts w:ascii="Candara" w:hAnsi="Candara" w:cs="Tahoma"/>
          <w:b/>
          <w:sz w:val="24"/>
          <w:szCs w:val="24"/>
        </w:rPr>
        <w:t xml:space="preserve">. Principes de sécurité  </w:t>
      </w:r>
    </w:p>
    <w:p w:rsidR="00714050" w:rsidRPr="00E1353F" w:rsidRDefault="00714050" w:rsidP="00E1353F">
      <w:pPr>
        <w:jc w:val="both"/>
        <w:rPr>
          <w:rFonts w:ascii="Candara" w:hAnsi="Candara" w:cs="Tahoma"/>
          <w:sz w:val="24"/>
          <w:szCs w:val="24"/>
          <w:u w:val="single"/>
        </w:rPr>
      </w:pPr>
      <w:r w:rsidRPr="00E1353F">
        <w:rPr>
          <w:rFonts w:ascii="Candara" w:hAnsi="Candara" w:cs="Tahoma"/>
          <w:sz w:val="24"/>
          <w:szCs w:val="24"/>
          <w:u w:val="single"/>
        </w:rPr>
        <w:t>Règles de sécurité applicables</w:t>
      </w:r>
      <w:r w:rsidR="008404BD" w:rsidRPr="00E1353F">
        <w:rPr>
          <w:rFonts w:ascii="Candara" w:hAnsi="Candara" w:cs="Tahoma"/>
          <w:sz w:val="24"/>
          <w:szCs w:val="24"/>
          <w:u w:val="single"/>
        </w:rPr>
        <w:t> :</w:t>
      </w:r>
      <w:r w:rsidRPr="00E1353F">
        <w:rPr>
          <w:rFonts w:ascii="Candara" w:hAnsi="Candara" w:cs="Tahoma"/>
          <w:sz w:val="24"/>
          <w:szCs w:val="24"/>
          <w:u w:val="single"/>
        </w:rPr>
        <w:t xml:space="preserve"> </w:t>
      </w:r>
    </w:p>
    <w:p w:rsidR="00714050" w:rsidRPr="00E1353F" w:rsidRDefault="00CB4EC7" w:rsidP="00E1353F">
      <w:pPr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L’entreprise</w:t>
      </w:r>
      <w:r w:rsidRPr="00E1353F">
        <w:rPr>
          <w:rFonts w:ascii="Candara" w:hAnsi="Candara" w:cs="Tahoma"/>
          <w:sz w:val="24"/>
          <w:szCs w:val="24"/>
        </w:rPr>
        <w:t xml:space="preserve"> </w:t>
      </w:r>
      <w:r w:rsidR="00714050" w:rsidRPr="00E1353F">
        <w:rPr>
          <w:rFonts w:ascii="Candara" w:hAnsi="Candara" w:cs="Tahoma"/>
          <w:sz w:val="24"/>
          <w:szCs w:val="24"/>
        </w:rPr>
        <w:t xml:space="preserve">met en œuvre les mécanismes de protection appropriés sur les systèmes d’information mis à la disposition des utilisateurs. </w:t>
      </w:r>
    </w:p>
    <w:p w:rsidR="00714050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Les utilisateurs sont informés que les mots de passe constituent une mesure de sécurité destinée à éviter toute utilisation malveillante ou abusive. Cette mesure ne confère pas un caractère personnel aux outils informatiques protégés. </w:t>
      </w:r>
    </w:p>
    <w:p w:rsidR="007E4366" w:rsidRPr="00E1353F" w:rsidRDefault="007E4366" w:rsidP="00E1353F">
      <w:pPr>
        <w:jc w:val="both"/>
        <w:rPr>
          <w:rFonts w:ascii="Candara" w:hAnsi="Candara" w:cs="Tahoma"/>
          <w:sz w:val="24"/>
          <w:szCs w:val="24"/>
        </w:rPr>
      </w:pPr>
    </w:p>
    <w:p w:rsidR="00714050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Les niveaux d’accès ouverts à l’utilisateur sont définis en fonction </w:t>
      </w:r>
      <w:r w:rsidR="006036FF" w:rsidRPr="00E1353F">
        <w:rPr>
          <w:rFonts w:ascii="Candara" w:hAnsi="Candara" w:cs="Tahoma"/>
          <w:sz w:val="24"/>
          <w:szCs w:val="24"/>
        </w:rPr>
        <w:t>du poste qui lui est conféré</w:t>
      </w:r>
      <w:r w:rsidRPr="00E1353F">
        <w:rPr>
          <w:rFonts w:ascii="Candara" w:hAnsi="Candara" w:cs="Tahoma"/>
          <w:sz w:val="24"/>
          <w:szCs w:val="24"/>
        </w:rPr>
        <w:t xml:space="preserve">. La sécurité des systèmes d’information mis à sa disposition lui impose : </w:t>
      </w:r>
    </w:p>
    <w:p w:rsidR="007E4366" w:rsidRDefault="00714050" w:rsidP="007E4366">
      <w:pPr>
        <w:pStyle w:val="Paragraphedeliste"/>
        <w:numPr>
          <w:ilvl w:val="0"/>
          <w:numId w:val="1"/>
        </w:numPr>
        <w:spacing w:line="360" w:lineRule="auto"/>
        <w:ind w:left="714" w:hanging="357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De respecter les consignes de sécurité, </w:t>
      </w:r>
      <w:r w:rsidR="00E972FC" w:rsidRPr="00E1353F">
        <w:rPr>
          <w:rFonts w:ascii="Candara" w:hAnsi="Candara" w:cs="Tahoma"/>
          <w:sz w:val="24"/>
          <w:szCs w:val="24"/>
        </w:rPr>
        <w:t>notamment</w:t>
      </w:r>
      <w:r w:rsidR="00E972FC">
        <w:rPr>
          <w:rFonts w:ascii="Candara" w:hAnsi="Candara" w:cs="Tahoma"/>
          <w:sz w:val="24"/>
          <w:szCs w:val="24"/>
        </w:rPr>
        <w:t xml:space="preserve"> </w:t>
      </w:r>
      <w:r w:rsidR="00E972FC" w:rsidRPr="00E1353F">
        <w:rPr>
          <w:rFonts w:ascii="Candara" w:hAnsi="Candara" w:cs="Tahoma"/>
          <w:sz w:val="24"/>
          <w:szCs w:val="24"/>
        </w:rPr>
        <w:t>les</w:t>
      </w:r>
      <w:r w:rsidRPr="00E1353F">
        <w:rPr>
          <w:rFonts w:ascii="Candara" w:hAnsi="Candara" w:cs="Tahoma"/>
          <w:sz w:val="24"/>
          <w:szCs w:val="24"/>
        </w:rPr>
        <w:t xml:space="preserve"> </w:t>
      </w:r>
      <w:r w:rsidR="00E972FC" w:rsidRPr="00E1353F">
        <w:rPr>
          <w:rFonts w:ascii="Candara" w:hAnsi="Candara" w:cs="Tahoma"/>
          <w:sz w:val="24"/>
          <w:szCs w:val="24"/>
        </w:rPr>
        <w:t>règles</w:t>
      </w:r>
      <w:r w:rsidR="00E972FC">
        <w:rPr>
          <w:rFonts w:ascii="Candara" w:hAnsi="Candara" w:cs="Tahoma"/>
          <w:sz w:val="24"/>
          <w:szCs w:val="24"/>
        </w:rPr>
        <w:t xml:space="preserve"> relatives</w:t>
      </w:r>
      <w:r w:rsidR="001E5016">
        <w:rPr>
          <w:rFonts w:ascii="Candara" w:hAnsi="Candara" w:cs="Tahoma"/>
          <w:sz w:val="24"/>
          <w:szCs w:val="24"/>
        </w:rPr>
        <w:t xml:space="preserve"> à la gestion des </w:t>
      </w:r>
      <w:r w:rsidRPr="00E1353F">
        <w:rPr>
          <w:rFonts w:ascii="Candara" w:hAnsi="Candara" w:cs="Tahoma"/>
          <w:sz w:val="24"/>
          <w:szCs w:val="24"/>
        </w:rPr>
        <w:t>mots de passe</w:t>
      </w:r>
      <w:r w:rsidR="006879E9">
        <w:rPr>
          <w:rFonts w:ascii="Candara" w:hAnsi="Candara" w:cs="Tahoma"/>
          <w:sz w:val="24"/>
          <w:szCs w:val="24"/>
        </w:rPr>
        <w:t xml:space="preserve"> </w:t>
      </w:r>
      <w:r w:rsidR="006879E9" w:rsidRPr="00251C0A">
        <w:rPr>
          <w:rFonts w:ascii="Candara" w:hAnsi="Candara" w:cs="Tahoma"/>
          <w:sz w:val="24"/>
          <w:szCs w:val="24"/>
        </w:rPr>
        <w:t>(</w:t>
      </w:r>
      <w:r w:rsidR="001E5016" w:rsidRPr="00251C0A">
        <w:rPr>
          <w:rFonts w:ascii="Candara" w:hAnsi="Candara" w:cs="Tahoma"/>
          <w:sz w:val="24"/>
          <w:szCs w:val="24"/>
        </w:rPr>
        <w:t xml:space="preserve">elle </w:t>
      </w:r>
      <w:r w:rsidR="006879E9" w:rsidRPr="00251C0A">
        <w:rPr>
          <w:rFonts w:ascii="Candara" w:hAnsi="Candara" w:cs="Tahoma"/>
          <w:sz w:val="24"/>
          <w:szCs w:val="24"/>
        </w:rPr>
        <w:t xml:space="preserve">doit être </w:t>
      </w:r>
      <w:r w:rsidR="001E5016" w:rsidRPr="00251C0A">
        <w:rPr>
          <w:rFonts w:ascii="Candara" w:hAnsi="Candara" w:cs="Tahoma"/>
          <w:sz w:val="24"/>
          <w:szCs w:val="24"/>
        </w:rPr>
        <w:t>sous forme</w:t>
      </w:r>
      <w:r w:rsidR="006879E9" w:rsidRPr="00251C0A">
        <w:rPr>
          <w:rFonts w:ascii="Candara" w:hAnsi="Candara" w:cs="Tahoma"/>
          <w:sz w:val="24"/>
          <w:szCs w:val="24"/>
        </w:rPr>
        <w:t xml:space="preserve"> de 8 caractères </w:t>
      </w:r>
      <w:r w:rsidR="00E972FC" w:rsidRPr="00251C0A">
        <w:rPr>
          <w:rFonts w:ascii="Candara" w:hAnsi="Candara" w:cs="Tahoma"/>
          <w:sz w:val="24"/>
          <w:szCs w:val="24"/>
        </w:rPr>
        <w:t xml:space="preserve">au minimum </w:t>
      </w:r>
      <w:r w:rsidR="00474B89" w:rsidRPr="00251C0A">
        <w:rPr>
          <w:rFonts w:ascii="Candara" w:hAnsi="Candara" w:cs="Tahoma"/>
          <w:sz w:val="24"/>
          <w:szCs w:val="24"/>
        </w:rPr>
        <w:t>alphanumériques</w:t>
      </w:r>
      <w:r w:rsidR="006879E9" w:rsidRPr="00251C0A">
        <w:rPr>
          <w:rFonts w:ascii="Candara" w:hAnsi="Candara" w:cs="Tahoma"/>
          <w:sz w:val="24"/>
          <w:szCs w:val="24"/>
        </w:rPr>
        <w:t>)</w:t>
      </w:r>
      <w:r w:rsidRPr="00251C0A">
        <w:rPr>
          <w:rFonts w:ascii="Candara" w:hAnsi="Candara" w:cs="Tahoma"/>
          <w:sz w:val="24"/>
          <w:szCs w:val="24"/>
        </w:rPr>
        <w:t xml:space="preserve"> ; </w:t>
      </w:r>
    </w:p>
    <w:p w:rsidR="007E4366" w:rsidRPr="007E4366" w:rsidRDefault="007E4366" w:rsidP="007E4366">
      <w:pPr>
        <w:spacing w:line="360" w:lineRule="auto"/>
        <w:ind w:left="357"/>
        <w:jc w:val="both"/>
        <w:rPr>
          <w:rFonts w:ascii="Candara" w:hAnsi="Candara" w:cs="Tahoma"/>
          <w:sz w:val="24"/>
          <w:szCs w:val="24"/>
        </w:rPr>
      </w:pPr>
    </w:p>
    <w:p w:rsidR="007E4366" w:rsidRPr="007E4366" w:rsidRDefault="00714050" w:rsidP="007E4366">
      <w:pPr>
        <w:pStyle w:val="Paragraphedeliste"/>
        <w:numPr>
          <w:ilvl w:val="0"/>
          <w:numId w:val="1"/>
        </w:numPr>
        <w:spacing w:line="360" w:lineRule="auto"/>
        <w:ind w:left="714" w:hanging="357"/>
        <w:jc w:val="both"/>
        <w:rPr>
          <w:rFonts w:ascii="Candara" w:hAnsi="Candara" w:cs="Tahoma"/>
          <w:color w:val="FF0000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lastRenderedPageBreak/>
        <w:t xml:space="preserve">De garder strictement confidentiels son (ou ses) mot(s) de passe et de ne pas le(s) dévoiler à un tiers </w:t>
      </w:r>
      <w:r w:rsidRPr="00251C0A">
        <w:rPr>
          <w:rFonts w:ascii="Candara" w:hAnsi="Candara" w:cs="Tahoma"/>
          <w:sz w:val="24"/>
          <w:szCs w:val="24"/>
        </w:rPr>
        <w:t xml:space="preserve">; </w:t>
      </w:r>
      <w:r w:rsidR="00795ECF" w:rsidRPr="00251C0A">
        <w:rPr>
          <w:rFonts w:ascii="Candara" w:hAnsi="Candara" w:cs="Tahoma"/>
          <w:sz w:val="24"/>
          <w:szCs w:val="24"/>
        </w:rPr>
        <w:t>Ne pas réutiliser les mots de passes des applications, sites ou logiciels publiques ou personnels.</w:t>
      </w:r>
    </w:p>
    <w:p w:rsidR="00714050" w:rsidRPr="00F40FF2" w:rsidRDefault="00714050" w:rsidP="00E1353F">
      <w:pPr>
        <w:pStyle w:val="Paragraphedeliste"/>
        <w:numPr>
          <w:ilvl w:val="0"/>
          <w:numId w:val="1"/>
        </w:numPr>
        <w:spacing w:line="360" w:lineRule="auto"/>
        <w:ind w:left="714" w:hanging="357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De respecter la gestion des accès, en particulier ne pas utiliser les noms et mots de passe </w:t>
      </w:r>
      <w:r w:rsidR="00F40FF2">
        <w:rPr>
          <w:rFonts w:ascii="Candara" w:hAnsi="Candara" w:cs="Tahoma"/>
          <w:sz w:val="24"/>
          <w:szCs w:val="24"/>
        </w:rPr>
        <w:t xml:space="preserve">à caractère privé (en dehors de la société) ou </w:t>
      </w:r>
      <w:r w:rsidRPr="00E1353F">
        <w:rPr>
          <w:rFonts w:ascii="Candara" w:hAnsi="Candara" w:cs="Tahoma"/>
          <w:sz w:val="24"/>
          <w:szCs w:val="24"/>
        </w:rPr>
        <w:t xml:space="preserve">d’un autre utilisateur, ni chercher à les connaître. </w:t>
      </w:r>
    </w:p>
    <w:p w:rsidR="00714050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Par ailleurs, la sécurité des ressources mises à la disposition des utilisateurs nécessite plusieurs précautions : </w:t>
      </w:r>
    </w:p>
    <w:p w:rsidR="00714050" w:rsidRPr="00E1353F" w:rsidRDefault="00714050" w:rsidP="00E1353F">
      <w:pPr>
        <w:jc w:val="both"/>
        <w:rPr>
          <w:rFonts w:ascii="Candara" w:hAnsi="Candara" w:cs="Tahoma"/>
          <w:b/>
          <w:i/>
          <w:sz w:val="24"/>
          <w:szCs w:val="24"/>
          <w:u w:val="single"/>
        </w:rPr>
      </w:pPr>
      <w:r w:rsidRPr="00E1353F">
        <w:rPr>
          <w:rFonts w:ascii="Candara" w:hAnsi="Candara" w:cs="Tahoma"/>
          <w:b/>
          <w:i/>
          <w:sz w:val="24"/>
          <w:szCs w:val="24"/>
          <w:u w:val="single"/>
        </w:rPr>
        <w:t xml:space="preserve">De la part de l’entreprise : </w:t>
      </w:r>
    </w:p>
    <w:p w:rsidR="00D86844" w:rsidRPr="00E1353F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1 :</w:t>
      </w:r>
    </w:p>
    <w:p w:rsidR="006879E9" w:rsidRPr="00E1353F" w:rsidRDefault="00884ADE" w:rsidP="006879E9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>Les</w:t>
      </w:r>
      <w:r w:rsidR="00714050" w:rsidRPr="00E1353F">
        <w:rPr>
          <w:rFonts w:ascii="Candara" w:hAnsi="Candara" w:cs="Tahoma"/>
          <w:sz w:val="24"/>
          <w:szCs w:val="24"/>
        </w:rPr>
        <w:t xml:space="preserve"> ressources sensibles ne so</w:t>
      </w:r>
      <w:r w:rsidR="00AA1C50" w:rsidRPr="00E1353F">
        <w:rPr>
          <w:rFonts w:ascii="Candara" w:hAnsi="Candara" w:cs="Tahoma"/>
          <w:sz w:val="24"/>
          <w:szCs w:val="24"/>
        </w:rPr>
        <w:t>nt</w:t>
      </w:r>
      <w:r w:rsidR="00714050" w:rsidRPr="00E1353F">
        <w:rPr>
          <w:rFonts w:ascii="Candara" w:hAnsi="Candara" w:cs="Tahoma"/>
          <w:sz w:val="24"/>
          <w:szCs w:val="24"/>
        </w:rPr>
        <w:t xml:space="preserve"> </w:t>
      </w:r>
      <w:r w:rsidR="00AA1C50" w:rsidRPr="00E1353F">
        <w:rPr>
          <w:rFonts w:ascii="Candara" w:hAnsi="Candara" w:cs="Tahoma"/>
          <w:sz w:val="24"/>
          <w:szCs w:val="24"/>
        </w:rPr>
        <w:t>en aucun cas</w:t>
      </w:r>
      <w:r w:rsidR="00714050" w:rsidRPr="00E1353F">
        <w:rPr>
          <w:rFonts w:ascii="Candara" w:hAnsi="Candara" w:cs="Tahoma"/>
          <w:sz w:val="24"/>
          <w:szCs w:val="24"/>
        </w:rPr>
        <w:t xml:space="preserve"> accessibles en cas d’absence (en dehors des mesures de continuité mises en place par la hiérarchie) ; l’accès </w:t>
      </w:r>
      <w:r w:rsidR="00AA1C50" w:rsidRPr="00E1353F">
        <w:rPr>
          <w:rFonts w:ascii="Candara" w:hAnsi="Candara" w:cs="Tahoma"/>
          <w:sz w:val="24"/>
          <w:szCs w:val="24"/>
        </w:rPr>
        <w:t xml:space="preserve">est limité </w:t>
      </w:r>
      <w:r w:rsidR="00714050" w:rsidRPr="00E1353F">
        <w:rPr>
          <w:rFonts w:ascii="Candara" w:hAnsi="Candara" w:cs="Tahoma"/>
          <w:sz w:val="24"/>
          <w:szCs w:val="24"/>
        </w:rPr>
        <w:t>aux seules ressources pour lesquelles l’utilis</w:t>
      </w:r>
      <w:r w:rsidR="008404BD" w:rsidRPr="00E1353F">
        <w:rPr>
          <w:rFonts w:ascii="Candara" w:hAnsi="Candara" w:cs="Tahoma"/>
          <w:sz w:val="24"/>
          <w:szCs w:val="24"/>
        </w:rPr>
        <w:t>ateur est expressément habilité.</w:t>
      </w:r>
    </w:p>
    <w:p w:rsidR="00DD5FCD" w:rsidRPr="00E1353F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2 :</w:t>
      </w:r>
    </w:p>
    <w:p w:rsidR="00D86844" w:rsidRPr="007E4366" w:rsidRDefault="00884ADE" w:rsidP="007E4366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>Des</w:t>
      </w:r>
      <w:r w:rsidR="00DD5FCD" w:rsidRPr="00E1353F">
        <w:rPr>
          <w:rFonts w:ascii="Candara" w:hAnsi="Candara" w:cs="Tahoma"/>
          <w:sz w:val="24"/>
          <w:szCs w:val="24"/>
        </w:rPr>
        <w:t xml:space="preserve"> protocoles sécurisés </w:t>
      </w:r>
      <w:r w:rsidR="008404BD" w:rsidRPr="00E1353F">
        <w:rPr>
          <w:rFonts w:ascii="Candara" w:hAnsi="Candara" w:cs="Tahoma"/>
          <w:sz w:val="24"/>
          <w:szCs w:val="24"/>
        </w:rPr>
        <w:t xml:space="preserve">sont déployés systématiquement pour </w:t>
      </w:r>
      <w:r w:rsidR="001E5016" w:rsidRPr="00E1353F">
        <w:rPr>
          <w:rFonts w:ascii="Candara" w:hAnsi="Candara" w:cs="Tahoma"/>
          <w:sz w:val="24"/>
          <w:szCs w:val="24"/>
        </w:rPr>
        <w:t>tous</w:t>
      </w:r>
      <w:r w:rsidR="008404BD" w:rsidRPr="00E1353F">
        <w:rPr>
          <w:rFonts w:ascii="Candara" w:hAnsi="Candara" w:cs="Tahoma"/>
          <w:sz w:val="24"/>
          <w:szCs w:val="24"/>
        </w:rPr>
        <w:t xml:space="preserve"> les accès ainsi que celui réservé à la</w:t>
      </w:r>
      <w:r w:rsidR="00DD5FCD" w:rsidRPr="00E1353F">
        <w:rPr>
          <w:rFonts w:ascii="Candara" w:hAnsi="Candara" w:cs="Tahoma"/>
          <w:sz w:val="24"/>
          <w:szCs w:val="24"/>
        </w:rPr>
        <w:t xml:space="preserve"> messagerie électronique</w:t>
      </w:r>
      <w:r w:rsidR="00AB3480" w:rsidRPr="00E1353F">
        <w:rPr>
          <w:rFonts w:ascii="Candara" w:hAnsi="Candara" w:cs="Tahoma"/>
          <w:sz w:val="24"/>
          <w:szCs w:val="24"/>
        </w:rPr>
        <w:t>.</w:t>
      </w:r>
      <w:r w:rsidR="00DD5FCD" w:rsidRPr="00E1353F">
        <w:rPr>
          <w:rFonts w:ascii="Candara" w:hAnsi="Candara" w:cs="Tahoma"/>
          <w:sz w:val="24"/>
          <w:szCs w:val="24"/>
        </w:rPr>
        <w:t xml:space="preserve"> </w:t>
      </w:r>
    </w:p>
    <w:p w:rsidR="00DD5FCD" w:rsidRPr="00E1353F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3 :</w:t>
      </w:r>
    </w:p>
    <w:p w:rsidR="007B67E5" w:rsidRPr="007E4366" w:rsidRDefault="008404BD" w:rsidP="007E4366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>D</w:t>
      </w:r>
      <w:r w:rsidR="00DD5FCD" w:rsidRPr="00E1353F">
        <w:rPr>
          <w:rFonts w:ascii="Candara" w:hAnsi="Candara" w:cs="Tahoma"/>
          <w:sz w:val="24"/>
          <w:szCs w:val="24"/>
        </w:rPr>
        <w:t xml:space="preserve">es mécanismes de surveillance </w:t>
      </w:r>
      <w:r w:rsidRPr="00E1353F">
        <w:rPr>
          <w:rFonts w:ascii="Candara" w:hAnsi="Candara" w:cs="Tahoma"/>
          <w:sz w:val="24"/>
          <w:szCs w:val="24"/>
        </w:rPr>
        <w:t>sont mis en place et</w:t>
      </w:r>
      <w:r w:rsidR="00DD5FCD" w:rsidRPr="00E1353F">
        <w:rPr>
          <w:rFonts w:ascii="Candara" w:hAnsi="Candara" w:cs="Tahoma"/>
          <w:sz w:val="24"/>
          <w:szCs w:val="24"/>
        </w:rPr>
        <w:t xml:space="preserve"> génèrent une alerte immédiate sur les</w:t>
      </w:r>
      <w:r w:rsidR="00DD5FCD" w:rsidRPr="00E1353F">
        <w:rPr>
          <w:rFonts w:ascii="Candara" w:hAnsi="Candara" w:cs="Tahoma"/>
          <w:sz w:val="24"/>
          <w:szCs w:val="24"/>
        </w:rPr>
        <w:br/>
        <w:t>évènements de sécurité associés aux comptes utilisateurs disposant de privilèges</w:t>
      </w:r>
      <w:r w:rsidR="00DD5FCD" w:rsidRPr="00E1353F">
        <w:rPr>
          <w:rFonts w:ascii="Candara" w:hAnsi="Candara" w:cs="Tahoma"/>
          <w:sz w:val="24"/>
          <w:szCs w:val="24"/>
        </w:rPr>
        <w:br/>
        <w:t>d’administration sur le domaine (ajout, modification…)</w:t>
      </w:r>
      <w:r w:rsidR="00714050" w:rsidRPr="00E1353F">
        <w:rPr>
          <w:rFonts w:ascii="Candara" w:hAnsi="Candara" w:cs="Tahoma"/>
          <w:sz w:val="24"/>
          <w:szCs w:val="24"/>
        </w:rPr>
        <w:t xml:space="preserve"> </w:t>
      </w:r>
    </w:p>
    <w:p w:rsidR="00D86844" w:rsidRPr="00E1353F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4 :</w:t>
      </w:r>
    </w:p>
    <w:p w:rsidR="00E972FC" w:rsidRPr="007E4366" w:rsidRDefault="008404BD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Une </w:t>
      </w:r>
      <w:r w:rsidR="007B67E5" w:rsidRPr="00E1353F">
        <w:rPr>
          <w:rFonts w:ascii="Candara" w:hAnsi="Candara" w:cs="Tahoma"/>
          <w:sz w:val="24"/>
          <w:szCs w:val="24"/>
        </w:rPr>
        <w:t xml:space="preserve">solution antivirale </w:t>
      </w:r>
      <w:r w:rsidRPr="00E1353F">
        <w:rPr>
          <w:rFonts w:ascii="Candara" w:hAnsi="Candara" w:cs="Tahoma"/>
          <w:sz w:val="24"/>
          <w:szCs w:val="24"/>
        </w:rPr>
        <w:t xml:space="preserve">est mise en place </w:t>
      </w:r>
      <w:r w:rsidR="007B67E5" w:rsidRPr="00E1353F">
        <w:rPr>
          <w:rFonts w:ascii="Candara" w:hAnsi="Candara" w:cs="Tahoma"/>
          <w:sz w:val="24"/>
          <w:szCs w:val="24"/>
        </w:rPr>
        <w:t>disposant de fonctions d’administration/supervision centralisées, permettant notamment le suivi et contrôle du déploiement des mises-à-jour et la configuration d’une alerte (envoi d’un message électronique) pour traitement immédiat du virus détecté.</w:t>
      </w:r>
    </w:p>
    <w:p w:rsidR="00E972FC" w:rsidRPr="00E972FC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5 :</w:t>
      </w:r>
    </w:p>
    <w:p w:rsidR="007E4366" w:rsidRPr="007E4366" w:rsidRDefault="008404BD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>L</w:t>
      </w:r>
      <w:r w:rsidR="00DD5FCD" w:rsidRPr="00E1353F">
        <w:rPr>
          <w:rFonts w:ascii="Candara" w:hAnsi="Candara" w:cs="Tahoma"/>
          <w:sz w:val="24"/>
          <w:szCs w:val="24"/>
        </w:rPr>
        <w:t xml:space="preserve">es correctifs de sécurité sur les équipements réseaux &amp; sécurité </w:t>
      </w:r>
      <w:r w:rsidR="004426CE" w:rsidRPr="00E1353F">
        <w:rPr>
          <w:rFonts w:ascii="Candara" w:hAnsi="Candara" w:cs="Tahoma"/>
          <w:sz w:val="24"/>
          <w:szCs w:val="24"/>
        </w:rPr>
        <w:t xml:space="preserve">sont déployés </w:t>
      </w:r>
      <w:r w:rsidR="00DD5FCD" w:rsidRPr="00E1353F">
        <w:rPr>
          <w:rFonts w:ascii="Candara" w:hAnsi="Candara" w:cs="Tahoma"/>
          <w:sz w:val="24"/>
          <w:szCs w:val="24"/>
        </w:rPr>
        <w:t>au plus tard un mois après leurs publications par l'éditeur</w:t>
      </w:r>
      <w:r w:rsidRPr="00E1353F">
        <w:rPr>
          <w:rFonts w:ascii="Candara" w:hAnsi="Candara" w:cs="Tahoma"/>
          <w:sz w:val="24"/>
          <w:szCs w:val="24"/>
        </w:rPr>
        <w:t>.</w:t>
      </w:r>
    </w:p>
    <w:p w:rsidR="007E4366" w:rsidRDefault="007E4366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</w:p>
    <w:p w:rsidR="000C466F" w:rsidRPr="00E1353F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6 :</w:t>
      </w:r>
    </w:p>
    <w:p w:rsidR="000C466F" w:rsidRPr="00E1353F" w:rsidRDefault="008404BD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lastRenderedPageBreak/>
        <w:t xml:space="preserve">Les enregistrements et </w:t>
      </w:r>
      <w:r w:rsidR="001C2F6B" w:rsidRPr="00E1353F">
        <w:rPr>
          <w:rFonts w:ascii="Candara" w:hAnsi="Candara" w:cs="Tahoma"/>
          <w:sz w:val="24"/>
          <w:szCs w:val="24"/>
        </w:rPr>
        <w:t xml:space="preserve">les </w:t>
      </w:r>
      <w:r w:rsidR="000C466F" w:rsidRPr="00E1353F">
        <w:rPr>
          <w:rFonts w:ascii="Candara" w:hAnsi="Candara" w:cs="Tahoma"/>
          <w:sz w:val="24"/>
          <w:szCs w:val="24"/>
        </w:rPr>
        <w:t>données relatives aux clients</w:t>
      </w:r>
      <w:r w:rsidR="00FD3E27" w:rsidRPr="00E1353F">
        <w:rPr>
          <w:rFonts w:ascii="Candara" w:hAnsi="Candara" w:cs="Tahoma"/>
          <w:sz w:val="24"/>
          <w:szCs w:val="24"/>
        </w:rPr>
        <w:t xml:space="preserve"> (données stockées dans les messageries, archives des messageries stockées sur le serveur de fichier</w:t>
      </w:r>
      <w:r w:rsidRPr="00E1353F">
        <w:rPr>
          <w:rFonts w:ascii="Candara" w:hAnsi="Candara" w:cs="Tahoma"/>
          <w:sz w:val="24"/>
          <w:szCs w:val="24"/>
        </w:rPr>
        <w:t>s</w:t>
      </w:r>
      <w:r w:rsidR="00FD3E27" w:rsidRPr="00E1353F">
        <w:rPr>
          <w:rFonts w:ascii="Candara" w:hAnsi="Candara" w:cs="Tahoma"/>
          <w:sz w:val="24"/>
          <w:szCs w:val="24"/>
        </w:rPr>
        <w:t xml:space="preserve"> …) sont </w:t>
      </w:r>
      <w:r w:rsidRPr="00E1353F">
        <w:rPr>
          <w:rFonts w:ascii="Candara" w:hAnsi="Candara" w:cs="Tahoma"/>
          <w:sz w:val="24"/>
          <w:szCs w:val="24"/>
        </w:rPr>
        <w:t xml:space="preserve">supprimés périodiquement </w:t>
      </w:r>
      <w:r w:rsidR="005C734C" w:rsidRPr="00E1353F">
        <w:rPr>
          <w:rFonts w:ascii="Candara" w:hAnsi="Candara" w:cs="Tahoma"/>
          <w:sz w:val="24"/>
          <w:szCs w:val="24"/>
        </w:rPr>
        <w:t xml:space="preserve">chaque </w:t>
      </w:r>
      <w:r w:rsidR="005C734C" w:rsidRPr="00CB4EC7">
        <w:rPr>
          <w:rFonts w:ascii="Candara" w:hAnsi="Candara" w:cs="Tahoma"/>
          <w:sz w:val="24"/>
          <w:szCs w:val="24"/>
        </w:rPr>
        <w:t>12 mois</w:t>
      </w:r>
      <w:r w:rsidR="005C734C" w:rsidRPr="00E1353F">
        <w:rPr>
          <w:rFonts w:ascii="Candara" w:hAnsi="Candara" w:cs="Tahoma"/>
          <w:sz w:val="24"/>
          <w:szCs w:val="24"/>
        </w:rPr>
        <w:t>.</w:t>
      </w:r>
    </w:p>
    <w:p w:rsidR="00AB3480" w:rsidRPr="00E1353F" w:rsidRDefault="00AB3480" w:rsidP="00E1353F">
      <w:pPr>
        <w:pStyle w:val="Paragraphedeliste"/>
        <w:jc w:val="both"/>
        <w:rPr>
          <w:rFonts w:ascii="Candara" w:hAnsi="Candara" w:cs="Tahoma"/>
          <w:sz w:val="24"/>
          <w:szCs w:val="24"/>
        </w:rPr>
      </w:pPr>
    </w:p>
    <w:p w:rsidR="007E4366" w:rsidRDefault="007E4366" w:rsidP="00E1353F">
      <w:pPr>
        <w:jc w:val="both"/>
        <w:rPr>
          <w:rFonts w:ascii="Candara" w:hAnsi="Candara" w:cs="Tahoma"/>
          <w:b/>
          <w:i/>
          <w:sz w:val="24"/>
          <w:szCs w:val="24"/>
          <w:u w:val="single"/>
        </w:rPr>
      </w:pPr>
    </w:p>
    <w:p w:rsidR="00714050" w:rsidRPr="00E1353F" w:rsidRDefault="00714050" w:rsidP="00E1353F">
      <w:pPr>
        <w:jc w:val="both"/>
        <w:rPr>
          <w:rFonts w:ascii="Candara" w:hAnsi="Candara" w:cs="Tahoma"/>
          <w:b/>
          <w:i/>
          <w:sz w:val="24"/>
          <w:szCs w:val="24"/>
          <w:u w:val="single"/>
        </w:rPr>
      </w:pPr>
      <w:r w:rsidRPr="00E1353F">
        <w:rPr>
          <w:rFonts w:ascii="Candara" w:hAnsi="Candara" w:cs="Tahoma"/>
          <w:b/>
          <w:i/>
          <w:sz w:val="24"/>
          <w:szCs w:val="24"/>
          <w:u w:val="single"/>
        </w:rPr>
        <w:t xml:space="preserve">De la part de l’utilisateur : </w:t>
      </w:r>
    </w:p>
    <w:p w:rsidR="00D86844" w:rsidRPr="00E1353F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1 :</w:t>
      </w:r>
    </w:p>
    <w:p w:rsidR="00D86844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Si l’utilisateur </w:t>
      </w:r>
      <w:r w:rsidR="00163FDA" w:rsidRPr="00E1353F">
        <w:rPr>
          <w:rFonts w:ascii="Candara" w:hAnsi="Candara" w:cs="Tahoma"/>
          <w:sz w:val="24"/>
          <w:szCs w:val="24"/>
        </w:rPr>
        <w:t>ne</w:t>
      </w:r>
      <w:r w:rsidRPr="00E1353F">
        <w:rPr>
          <w:rFonts w:ascii="Candara" w:hAnsi="Candara" w:cs="Tahoma"/>
          <w:sz w:val="24"/>
          <w:szCs w:val="24"/>
        </w:rPr>
        <w:t xml:space="preserve"> bénéficie pas d’une habilitation explicite, il doit s’interdire d’accéder ou tenter d’accéder à des ressources du système d’information, même si cet accès </w:t>
      </w:r>
      <w:r w:rsidR="00270B3F" w:rsidRPr="00E1353F">
        <w:rPr>
          <w:rFonts w:ascii="Candara" w:hAnsi="Candara" w:cs="Tahoma"/>
          <w:sz w:val="24"/>
          <w:szCs w:val="24"/>
        </w:rPr>
        <w:t>est techniquement possible</w:t>
      </w:r>
    </w:p>
    <w:p w:rsidR="00D86844" w:rsidRPr="00E1353F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2 :</w:t>
      </w:r>
    </w:p>
    <w:p w:rsidR="00D86844" w:rsidRPr="00E1353F" w:rsidRDefault="00714050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Ne pas connecter directement aux réseaux locaux des matériels non confiés ou non autorisés par </w:t>
      </w:r>
      <w:r w:rsidR="00163FDA" w:rsidRPr="00E1353F">
        <w:rPr>
          <w:rFonts w:ascii="Candara" w:hAnsi="Candara" w:cs="Tahoma"/>
          <w:sz w:val="24"/>
          <w:szCs w:val="24"/>
        </w:rPr>
        <w:t>le responsable SI.</w:t>
      </w:r>
      <w:r w:rsidRPr="00E1353F">
        <w:rPr>
          <w:rFonts w:ascii="Candara" w:hAnsi="Candara" w:cs="Tahoma"/>
          <w:sz w:val="24"/>
          <w:szCs w:val="24"/>
        </w:rPr>
        <w:t xml:space="preserve"> </w:t>
      </w:r>
    </w:p>
    <w:p w:rsidR="00D86844" w:rsidRPr="00E1353F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3 :</w:t>
      </w:r>
    </w:p>
    <w:p w:rsidR="00D86844" w:rsidRPr="00E1353F" w:rsidRDefault="00163FDA" w:rsidP="00E1353F">
      <w:pPr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>Il est strictement interdit</w:t>
      </w:r>
      <w:r w:rsidR="00714050" w:rsidRPr="00E1353F">
        <w:rPr>
          <w:rFonts w:ascii="Candara" w:hAnsi="Candara" w:cs="Tahoma"/>
          <w:sz w:val="24"/>
          <w:szCs w:val="24"/>
        </w:rPr>
        <w:t xml:space="preserve"> </w:t>
      </w:r>
      <w:r w:rsidRPr="00E1353F">
        <w:rPr>
          <w:rFonts w:ascii="Candara" w:hAnsi="Candara" w:cs="Tahoma"/>
          <w:sz w:val="24"/>
          <w:szCs w:val="24"/>
        </w:rPr>
        <w:t>d’</w:t>
      </w:r>
      <w:r w:rsidR="00714050" w:rsidRPr="00E1353F">
        <w:rPr>
          <w:rFonts w:ascii="Candara" w:hAnsi="Candara" w:cs="Tahoma"/>
          <w:sz w:val="24"/>
          <w:szCs w:val="24"/>
        </w:rPr>
        <w:t>installer, télécharger ou utiliser</w:t>
      </w:r>
      <w:r w:rsidRPr="00E1353F">
        <w:rPr>
          <w:rFonts w:ascii="Candara" w:hAnsi="Candara" w:cs="Tahoma"/>
          <w:sz w:val="24"/>
          <w:szCs w:val="24"/>
        </w:rPr>
        <w:t xml:space="preserve"> </w:t>
      </w:r>
      <w:r w:rsidR="00714050" w:rsidRPr="00E1353F">
        <w:rPr>
          <w:rFonts w:ascii="Candara" w:hAnsi="Candara" w:cs="Tahoma"/>
          <w:sz w:val="24"/>
          <w:szCs w:val="24"/>
        </w:rPr>
        <w:t>de</w:t>
      </w:r>
      <w:r w:rsidRPr="00E1353F">
        <w:rPr>
          <w:rFonts w:ascii="Candara" w:hAnsi="Candara" w:cs="Tahoma"/>
          <w:sz w:val="24"/>
          <w:szCs w:val="24"/>
        </w:rPr>
        <w:t>s</w:t>
      </w:r>
      <w:r w:rsidR="00714050" w:rsidRPr="00E1353F">
        <w:rPr>
          <w:rFonts w:ascii="Candara" w:hAnsi="Candara" w:cs="Tahoma"/>
          <w:sz w:val="24"/>
          <w:szCs w:val="24"/>
        </w:rPr>
        <w:t xml:space="preserve"> logiciels ou progiciels sans autorisation explicite</w:t>
      </w:r>
      <w:r w:rsidR="00CB4EC7">
        <w:rPr>
          <w:rFonts w:ascii="Candara" w:hAnsi="Candara" w:cs="Tahoma"/>
          <w:sz w:val="24"/>
          <w:szCs w:val="24"/>
        </w:rPr>
        <w:t xml:space="preserve"> du responsable SI.</w:t>
      </w:r>
    </w:p>
    <w:p w:rsidR="00D86844" w:rsidRPr="00E1353F" w:rsidRDefault="00D86844" w:rsidP="00E1353F">
      <w:pPr>
        <w:jc w:val="both"/>
        <w:rPr>
          <w:rFonts w:ascii="Candara" w:hAnsi="Candara" w:cs="Tahoma"/>
          <w:b/>
          <w:i/>
          <w:sz w:val="24"/>
          <w:szCs w:val="24"/>
        </w:rPr>
      </w:pPr>
      <w:r w:rsidRPr="00E1353F">
        <w:rPr>
          <w:rFonts w:ascii="Candara" w:hAnsi="Candara" w:cs="Tahoma"/>
          <w:b/>
          <w:i/>
          <w:sz w:val="24"/>
          <w:szCs w:val="24"/>
        </w:rPr>
        <w:t>Règle 4 :</w:t>
      </w:r>
    </w:p>
    <w:p w:rsidR="00D37AB4" w:rsidRDefault="00714050" w:rsidP="00E1353F">
      <w:pPr>
        <w:spacing w:after="240" w:line="360" w:lineRule="auto"/>
        <w:jc w:val="both"/>
        <w:rPr>
          <w:rFonts w:ascii="Candara" w:hAnsi="Candara" w:cs="Tahoma"/>
          <w:sz w:val="24"/>
          <w:szCs w:val="24"/>
        </w:rPr>
      </w:pPr>
      <w:r w:rsidRPr="00E1353F">
        <w:rPr>
          <w:rFonts w:ascii="Candara" w:hAnsi="Candara" w:cs="Tahoma"/>
          <w:sz w:val="24"/>
          <w:szCs w:val="24"/>
        </w:rPr>
        <w:t xml:space="preserve">L’utilisateur doit avertir sa hiérarchie dans les meilleurs délais de tout dysfonctionnement constaté ou de toute anomalie découverte telle une intrusion dans le système d’information, </w:t>
      </w:r>
      <w:r w:rsidR="00270B3F" w:rsidRPr="00E1353F">
        <w:rPr>
          <w:rFonts w:ascii="Candara" w:hAnsi="Candara" w:cs="Tahoma"/>
          <w:sz w:val="24"/>
          <w:szCs w:val="24"/>
        </w:rPr>
        <w:t>etc. I</w:t>
      </w:r>
      <w:r w:rsidRPr="00E1353F">
        <w:rPr>
          <w:rFonts w:ascii="Candara" w:hAnsi="Candara" w:cs="Tahoma"/>
          <w:sz w:val="24"/>
          <w:szCs w:val="24"/>
        </w:rPr>
        <w:t xml:space="preserve">l signale également à la personne responsable du site toute possibilité d’accès à </w:t>
      </w:r>
      <w:r w:rsidR="00CB4EC7">
        <w:rPr>
          <w:rFonts w:ascii="Candara" w:hAnsi="Candara" w:cs="Tahoma"/>
          <w:sz w:val="24"/>
          <w:szCs w:val="24"/>
        </w:rPr>
        <w:t>une ressource qui ne correspond</w:t>
      </w:r>
      <w:r w:rsidRPr="00E1353F">
        <w:rPr>
          <w:rFonts w:ascii="Candara" w:hAnsi="Candara" w:cs="Tahoma"/>
          <w:sz w:val="24"/>
          <w:szCs w:val="24"/>
        </w:rPr>
        <w:t xml:space="preserve"> pas à son habilitation.</w:t>
      </w:r>
    </w:p>
    <w:p w:rsidR="00E45616" w:rsidRDefault="00E45616" w:rsidP="00E1353F">
      <w:pPr>
        <w:spacing w:after="240" w:line="360" w:lineRule="auto"/>
        <w:jc w:val="both"/>
        <w:rPr>
          <w:rFonts w:ascii="Candara" w:hAnsi="Candara" w:cs="Tahoma"/>
          <w:sz w:val="24"/>
          <w:szCs w:val="24"/>
        </w:rPr>
      </w:pPr>
    </w:p>
    <w:p w:rsidR="00E45616" w:rsidRDefault="00E45616" w:rsidP="00E1353F">
      <w:pPr>
        <w:spacing w:after="240" w:line="360" w:lineRule="auto"/>
        <w:jc w:val="both"/>
        <w:rPr>
          <w:rFonts w:ascii="Candara" w:hAnsi="Candara" w:cs="Tahoma"/>
          <w:sz w:val="24"/>
          <w:szCs w:val="24"/>
        </w:rPr>
      </w:pPr>
    </w:p>
    <w:p w:rsidR="007E4366" w:rsidRDefault="007E4366" w:rsidP="00E1353F">
      <w:pPr>
        <w:spacing w:after="240" w:line="360" w:lineRule="auto"/>
        <w:jc w:val="both"/>
        <w:rPr>
          <w:rFonts w:ascii="Candara" w:hAnsi="Candara" w:cs="Tahoma"/>
          <w:sz w:val="24"/>
          <w:szCs w:val="24"/>
        </w:rPr>
      </w:pPr>
    </w:p>
    <w:p w:rsidR="007E4366" w:rsidRDefault="007E4366" w:rsidP="00E1353F">
      <w:pPr>
        <w:spacing w:after="240" w:line="360" w:lineRule="auto"/>
        <w:jc w:val="both"/>
        <w:rPr>
          <w:rFonts w:ascii="Candara" w:hAnsi="Candara" w:cs="Tahoma"/>
          <w:sz w:val="24"/>
          <w:szCs w:val="24"/>
        </w:rPr>
      </w:pPr>
    </w:p>
    <w:p w:rsidR="007E4366" w:rsidRDefault="007E4366" w:rsidP="00E1353F">
      <w:pPr>
        <w:spacing w:after="240" w:line="360" w:lineRule="auto"/>
        <w:jc w:val="both"/>
        <w:rPr>
          <w:rFonts w:ascii="Candara" w:hAnsi="Candara" w:cs="Tahoma"/>
          <w:sz w:val="24"/>
          <w:szCs w:val="24"/>
        </w:rPr>
      </w:pPr>
    </w:p>
    <w:p w:rsidR="007E4366" w:rsidRDefault="007E4366" w:rsidP="00E1353F">
      <w:pPr>
        <w:spacing w:after="240" w:line="360" w:lineRule="auto"/>
        <w:jc w:val="both"/>
        <w:rPr>
          <w:rFonts w:ascii="Candara" w:hAnsi="Candara" w:cs="Tahoma"/>
          <w:sz w:val="24"/>
          <w:szCs w:val="24"/>
        </w:rPr>
      </w:pPr>
    </w:p>
    <w:p w:rsidR="007E4366" w:rsidRDefault="007E4366" w:rsidP="00E1353F">
      <w:pPr>
        <w:spacing w:after="240" w:line="360" w:lineRule="auto"/>
        <w:jc w:val="both"/>
        <w:rPr>
          <w:rFonts w:ascii="Candara" w:hAnsi="Candara" w:cs="Tahoma"/>
          <w:sz w:val="24"/>
          <w:szCs w:val="24"/>
        </w:rPr>
      </w:pPr>
    </w:p>
    <w:p w:rsidR="00E45616" w:rsidRPr="00E45616" w:rsidRDefault="00E45616" w:rsidP="00E45616">
      <w:pPr>
        <w:spacing w:after="240" w:line="360" w:lineRule="auto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* </w:t>
      </w:r>
      <w:r w:rsidRPr="00E45616">
        <w:rPr>
          <w:rFonts w:ascii="Candara" w:hAnsi="Candara" w:cs="Tahoma"/>
          <w:sz w:val="24"/>
          <w:szCs w:val="24"/>
        </w:rPr>
        <w:t xml:space="preserve">Voir l’annexe feuille </w:t>
      </w:r>
      <w:r w:rsidR="00E972FC" w:rsidRPr="00E45616">
        <w:rPr>
          <w:rFonts w:ascii="Candara" w:hAnsi="Candara" w:cs="Tahoma"/>
          <w:sz w:val="24"/>
          <w:szCs w:val="24"/>
        </w:rPr>
        <w:t>d’émargement et</w:t>
      </w:r>
      <w:r>
        <w:rPr>
          <w:rFonts w:ascii="Candara" w:hAnsi="Candara" w:cs="Tahoma"/>
          <w:sz w:val="24"/>
          <w:szCs w:val="24"/>
        </w:rPr>
        <w:t xml:space="preserve"> l’affichage sur les tableaux d’affichage Production.</w:t>
      </w:r>
    </w:p>
    <w:sectPr w:rsidR="00E45616" w:rsidRPr="00E45616" w:rsidSect="00253629">
      <w:headerReference w:type="default" r:id="rId8"/>
      <w:footerReference w:type="default" r:id="rId9"/>
      <w:headerReference w:type="first" r:id="rId10"/>
      <w:pgSz w:w="11906" w:h="16838"/>
      <w:pgMar w:top="1021" w:right="1021" w:bottom="1021" w:left="1021" w:header="709" w:footer="4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15" w:rsidRDefault="00A62715" w:rsidP="00884ADE">
      <w:pPr>
        <w:spacing w:after="0" w:line="240" w:lineRule="auto"/>
      </w:pPr>
      <w:r>
        <w:separator/>
      </w:r>
    </w:p>
  </w:endnote>
  <w:endnote w:type="continuationSeparator" w:id="0">
    <w:p w:rsidR="00A62715" w:rsidRDefault="00A62715" w:rsidP="0088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EC7" w:rsidRDefault="00700CDC" w:rsidP="00CB4EC7">
    <w:pPr>
      <w:pStyle w:val="Pieddepage"/>
    </w:pPr>
    <w:r w:rsidRPr="00700CDC">
      <w:rPr>
        <w:rFonts w:ascii="Arial" w:hAnsi="Arial" w:cs="Arial"/>
        <w:color w:val="808080"/>
        <w:sz w:val="18"/>
        <w:szCs w:val="18"/>
      </w:rPr>
      <w:t>PRD-GSI-01/V03/20200108/YBK</w:t>
    </w:r>
    <w:r w:rsidR="00884ADE">
      <w:tab/>
    </w:r>
    <w:r w:rsidR="00884ADE">
      <w:tab/>
    </w:r>
    <w:sdt>
      <w:sdtPr>
        <w:id w:val="-1019312818"/>
        <w:docPartObj>
          <w:docPartGallery w:val="Page Numbers (Top of Page)"/>
          <w:docPartUnique/>
        </w:docPartObj>
      </w:sdtPr>
      <w:sdtEndPr/>
      <w:sdtContent>
        <w:r w:rsidR="00CB4EC7">
          <w:t xml:space="preserve">         Page </w:t>
        </w:r>
        <w:r w:rsidR="00781459">
          <w:rPr>
            <w:b/>
            <w:bCs/>
            <w:sz w:val="24"/>
            <w:szCs w:val="24"/>
          </w:rPr>
          <w:fldChar w:fldCharType="begin"/>
        </w:r>
        <w:r w:rsidR="00CB4EC7">
          <w:rPr>
            <w:b/>
            <w:bCs/>
          </w:rPr>
          <w:instrText>PAGE</w:instrText>
        </w:r>
        <w:r w:rsidR="00781459">
          <w:rPr>
            <w:b/>
            <w:bCs/>
            <w:sz w:val="24"/>
            <w:szCs w:val="24"/>
          </w:rPr>
          <w:fldChar w:fldCharType="separate"/>
        </w:r>
        <w:r w:rsidR="00737578">
          <w:rPr>
            <w:b/>
            <w:bCs/>
            <w:noProof/>
          </w:rPr>
          <w:t>1</w:t>
        </w:r>
        <w:r w:rsidR="00781459">
          <w:rPr>
            <w:b/>
            <w:bCs/>
            <w:sz w:val="24"/>
            <w:szCs w:val="24"/>
          </w:rPr>
          <w:fldChar w:fldCharType="end"/>
        </w:r>
        <w:r w:rsidR="00CB4EC7">
          <w:t xml:space="preserve"> sur </w:t>
        </w:r>
        <w:r w:rsidR="00781459">
          <w:rPr>
            <w:b/>
            <w:bCs/>
            <w:sz w:val="24"/>
            <w:szCs w:val="24"/>
          </w:rPr>
          <w:fldChar w:fldCharType="begin"/>
        </w:r>
        <w:r w:rsidR="00CB4EC7">
          <w:rPr>
            <w:b/>
            <w:bCs/>
          </w:rPr>
          <w:instrText>NUMPAGES</w:instrText>
        </w:r>
        <w:r w:rsidR="00781459">
          <w:rPr>
            <w:b/>
            <w:bCs/>
            <w:sz w:val="24"/>
            <w:szCs w:val="24"/>
          </w:rPr>
          <w:fldChar w:fldCharType="separate"/>
        </w:r>
        <w:r w:rsidR="00737578">
          <w:rPr>
            <w:b/>
            <w:bCs/>
            <w:noProof/>
          </w:rPr>
          <w:t>6</w:t>
        </w:r>
        <w:r w:rsidR="00781459">
          <w:rPr>
            <w:b/>
            <w:bCs/>
            <w:sz w:val="24"/>
            <w:szCs w:val="24"/>
          </w:rPr>
          <w:fldChar w:fldCharType="end"/>
        </w:r>
      </w:sdtContent>
    </w:sdt>
  </w:p>
  <w:p w:rsidR="00884ADE" w:rsidRDefault="00884A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15" w:rsidRDefault="00A62715" w:rsidP="00884ADE">
      <w:pPr>
        <w:spacing w:after="0" w:line="240" w:lineRule="auto"/>
      </w:pPr>
      <w:r>
        <w:separator/>
      </w:r>
    </w:p>
  </w:footnote>
  <w:footnote w:type="continuationSeparator" w:id="0">
    <w:p w:rsidR="00A62715" w:rsidRDefault="00A62715" w:rsidP="00884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EC7" w:rsidRDefault="00253629">
    <w:pPr>
      <w:pStyle w:val="En-tte"/>
    </w:pPr>
    <w:r>
      <w:rPr>
        <w:noProof/>
        <w:lang w:eastAsia="fr-FR"/>
      </w:rPr>
      <w:drawing>
        <wp:inline distT="0" distB="0" distL="0" distR="0" wp14:anchorId="4E45BE2A" wp14:editId="649D30CA">
          <wp:extent cx="1323975" cy="556260"/>
          <wp:effectExtent l="0" t="0" r="9525" b="0"/>
          <wp:docPr id="1" name="Image 1" descr="Résultat de recherche d'images pour &quot;phona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Résultat de recherche d'images pour &quot;phona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629" w:rsidRDefault="00253629">
    <w:pPr>
      <w:pStyle w:val="En-tte"/>
    </w:pPr>
    <w:r>
      <w:rPr>
        <w:noProof/>
        <w:lang w:eastAsia="fr-FR"/>
      </w:rPr>
      <w:drawing>
        <wp:inline distT="0" distB="0" distL="0" distR="0" wp14:anchorId="2C96004F" wp14:editId="1196A2D4">
          <wp:extent cx="1323975" cy="556260"/>
          <wp:effectExtent l="0" t="0" r="9525" b="0"/>
          <wp:docPr id="4" name="Image 4" descr="Résultat de recherche d'images pour &quot;phona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Résultat de recherche d'images pour &quot;phona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676A"/>
    <w:multiLevelType w:val="hybridMultilevel"/>
    <w:tmpl w:val="5A524EC6"/>
    <w:lvl w:ilvl="0" w:tplc="81F282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15D04"/>
    <w:multiLevelType w:val="hybridMultilevel"/>
    <w:tmpl w:val="72B40640"/>
    <w:lvl w:ilvl="0" w:tplc="A68E205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70BE3"/>
    <w:multiLevelType w:val="hybridMultilevel"/>
    <w:tmpl w:val="6212BC84"/>
    <w:lvl w:ilvl="0" w:tplc="7A8CEFF0">
      <w:numFmt w:val="bullet"/>
      <w:lvlText w:val="-"/>
      <w:lvlJc w:val="left"/>
      <w:pPr>
        <w:ind w:left="720" w:hanging="360"/>
      </w:pPr>
      <w:rPr>
        <w:rFonts w:ascii="Candara" w:eastAsiaTheme="minorHAnsi" w:hAnsi="Candar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050"/>
    <w:rsid w:val="00027A49"/>
    <w:rsid w:val="00036750"/>
    <w:rsid w:val="000559CB"/>
    <w:rsid w:val="00071E3D"/>
    <w:rsid w:val="000A25F7"/>
    <w:rsid w:val="000C466F"/>
    <w:rsid w:val="00163FDA"/>
    <w:rsid w:val="001C2F6B"/>
    <w:rsid w:val="001E5016"/>
    <w:rsid w:val="00251C0A"/>
    <w:rsid w:val="00253629"/>
    <w:rsid w:val="00270B3F"/>
    <w:rsid w:val="002C2189"/>
    <w:rsid w:val="002C4091"/>
    <w:rsid w:val="002E61EA"/>
    <w:rsid w:val="0035787F"/>
    <w:rsid w:val="00357B92"/>
    <w:rsid w:val="003841EB"/>
    <w:rsid w:val="00436ACE"/>
    <w:rsid w:val="004426CE"/>
    <w:rsid w:val="00463A47"/>
    <w:rsid w:val="00474B89"/>
    <w:rsid w:val="00517242"/>
    <w:rsid w:val="00551D8A"/>
    <w:rsid w:val="005C734C"/>
    <w:rsid w:val="006036FF"/>
    <w:rsid w:val="00604F2F"/>
    <w:rsid w:val="006879E9"/>
    <w:rsid w:val="00700CDC"/>
    <w:rsid w:val="0071010F"/>
    <w:rsid w:val="007133A0"/>
    <w:rsid w:val="00714050"/>
    <w:rsid w:val="00716876"/>
    <w:rsid w:val="007348D6"/>
    <w:rsid w:val="00737578"/>
    <w:rsid w:val="00781459"/>
    <w:rsid w:val="00795ECF"/>
    <w:rsid w:val="007B67E5"/>
    <w:rsid w:val="007E4366"/>
    <w:rsid w:val="008404BD"/>
    <w:rsid w:val="00884ADE"/>
    <w:rsid w:val="008F683D"/>
    <w:rsid w:val="0091643A"/>
    <w:rsid w:val="00930E9A"/>
    <w:rsid w:val="0097611D"/>
    <w:rsid w:val="00A0276E"/>
    <w:rsid w:val="00A62715"/>
    <w:rsid w:val="00AA1C50"/>
    <w:rsid w:val="00AB3480"/>
    <w:rsid w:val="00BA117A"/>
    <w:rsid w:val="00BC5BEC"/>
    <w:rsid w:val="00C5244C"/>
    <w:rsid w:val="00C56BE0"/>
    <w:rsid w:val="00CA4690"/>
    <w:rsid w:val="00CB4EC7"/>
    <w:rsid w:val="00CC2404"/>
    <w:rsid w:val="00CC4C65"/>
    <w:rsid w:val="00D37AB4"/>
    <w:rsid w:val="00D86844"/>
    <w:rsid w:val="00DD5FCD"/>
    <w:rsid w:val="00E0798C"/>
    <w:rsid w:val="00E1353F"/>
    <w:rsid w:val="00E45616"/>
    <w:rsid w:val="00E972FC"/>
    <w:rsid w:val="00EA7005"/>
    <w:rsid w:val="00EC69C6"/>
    <w:rsid w:val="00F40FF2"/>
    <w:rsid w:val="00F72289"/>
    <w:rsid w:val="00F83795"/>
    <w:rsid w:val="00FA36B1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894D71"/>
  <w15:docId w15:val="{AD603B14-7A3B-4107-94E1-CC6F2405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B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ADE"/>
  </w:style>
  <w:style w:type="paragraph" w:styleId="Pieddepage">
    <w:name w:val="footer"/>
    <w:basedOn w:val="Normal"/>
    <w:link w:val="PieddepageCar"/>
    <w:uiPriority w:val="99"/>
    <w:unhideWhenUsed/>
    <w:rsid w:val="0088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ADE"/>
  </w:style>
  <w:style w:type="paragraph" w:styleId="Textedebulles">
    <w:name w:val="Balloon Text"/>
    <w:basedOn w:val="Normal"/>
    <w:link w:val="TextedebullesCar"/>
    <w:uiPriority w:val="99"/>
    <w:semiHidden/>
    <w:unhideWhenUsed/>
    <w:rsid w:val="002C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18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CA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2832-3068-422E-AF71-E5D5C9F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Yassine BEN KHALED</cp:lastModifiedBy>
  <cp:revision>8</cp:revision>
  <cp:lastPrinted>2018-08-29T10:12:00Z</cp:lastPrinted>
  <dcterms:created xsi:type="dcterms:W3CDTF">2018-08-29T10:45:00Z</dcterms:created>
  <dcterms:modified xsi:type="dcterms:W3CDTF">2020-01-08T09:06:00Z</dcterms:modified>
</cp:coreProperties>
</file>